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media/image1.png" ContentType="image/png"/>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Carlito" w:hAnsi="Carlito" w:eastAsia="Carlito" w:cs="Carlito"/>
          <w:sz w:val="24"/>
        </w:rPr>
      </w:pPr>
      <w:r>
        <w:rPr>
          <w:rFonts w:eastAsia="Carlito" w:cs="Carlito" w:ascii="Carlito" w:hAnsi="Carlito"/>
          <w:sz w:val="24"/>
        </w:rPr>
        <w:t xml:space="preserve">O presente formulário deve ser integralmente preenchido pela pessoa autora que irá pleitear sua participação no Programa de Apoio à Diversidade e submetido antes do prazo final da primeira etapa da chamada. A declaração anexa deve ser preenchida, assinada e enviada via OJS em versão digital. Formulários incompletos ou submetidos fora do prazo não serão aceitos. </w:t>
      </w:r>
    </w:p>
    <w:p>
      <w:pPr>
        <w:pStyle w:val="Normal"/>
        <w:jc w:val="both"/>
        <w:rPr>
          <w:rFonts w:ascii="Carlito" w:hAnsi="Carlito" w:eastAsia="Carlito" w:cs="Carlito"/>
          <w:sz w:val="24"/>
        </w:rPr>
      </w:pPr>
      <w:r>
        <w:rPr>
          <w:rFonts w:eastAsia="Carlito" w:cs="Carlito" w:ascii="Carlito" w:hAnsi="Carlito"/>
          <w:sz w:val="24"/>
        </w:rPr>
      </w:r>
    </w:p>
    <w:p>
      <w:pPr>
        <w:pStyle w:val="Normal"/>
        <w:jc w:val="both"/>
        <w:rPr>
          <w:rFonts w:ascii="Carlito" w:hAnsi="Carlito" w:eastAsia="Carlito" w:cs="Carlito"/>
          <w:sz w:val="24"/>
        </w:rPr>
      </w:pPr>
      <w:r>
        <w:rPr>
          <w:rFonts w:eastAsia="Carlito" w:cs="Carlito" w:ascii="Carlito" w:hAnsi="Carlito"/>
          <w:sz w:val="24"/>
        </w:rPr>
        <w:t xml:space="preserve">Apenas uma pessoa autora de cada artigo poderá pleitear sua participação no Programa. Além disso, não poderá ser concedido mais de um apoio para a mesma pessoa na mesma edição do livro, mesmo que mais de um resumo de sua autoria seja aprovado. </w:t>
      </w:r>
    </w:p>
    <w:p>
      <w:pPr>
        <w:pStyle w:val="Normal"/>
        <w:jc w:val="both"/>
        <w:rPr>
          <w:rFonts w:ascii="Carlito" w:hAnsi="Carlito" w:eastAsia="Carlito" w:cs="Carlito"/>
          <w:sz w:val="24"/>
        </w:rPr>
      </w:pPr>
      <w:r>
        <w:rPr>
          <w:rFonts w:eastAsia="Carlito" w:cs="Carlito" w:ascii="Carlito" w:hAnsi="Carlito"/>
          <w:sz w:val="24"/>
        </w:rPr>
      </w:r>
    </w:p>
    <w:p>
      <w:pPr>
        <w:pStyle w:val="Normal"/>
        <w:jc w:val="both"/>
        <w:rPr>
          <w:b/>
          <w:bCs/>
          <w:highlight w:val="none"/>
          <w:shd w:fill="auto" w:val="clear"/>
        </w:rPr>
      </w:pPr>
      <w:r>
        <w:rPr>
          <w:rFonts w:eastAsia="Carlito" w:cs="Carlito" w:ascii="Carlito" w:hAnsi="Carlito"/>
          <w:b/>
          <w:bCs/>
          <w:sz w:val="24"/>
          <w:shd w:fill="auto" w:val="clear"/>
        </w:rPr>
        <w:t xml:space="preserve">1.Título do resumo </w:t>
      </w:r>
    </w:p>
    <w:p>
      <w:pPr>
        <w:pStyle w:val="Normal"/>
        <w:jc w:val="both"/>
        <w:rPr>
          <w:rFonts w:ascii="Carlito" w:hAnsi="Carlito" w:eastAsia="Carlito" w:cs="Carlito"/>
          <w:b/>
          <w:color w:themeColor="dark1" w:themeTint="d9" w:val="262626"/>
          <w:sz w:val="22"/>
          <w:szCs w:val="24"/>
        </w:rPr>
      </w:pPr>
      <w:r>
        <w:rPr>
          <w:rFonts w:eastAsia="Carlito" w:cs="Carlito" w:ascii="Carlito" w:hAnsi="Carlito"/>
          <w:b/>
          <w:color w:themeColor="dark1" w:themeTint="d9" w:val="262626"/>
          <w:sz w:val="22"/>
          <w:szCs w:val="24"/>
        </w:rPr>
      </w:r>
    </w:p>
    <w:p>
      <w:pPr>
        <w:pStyle w:val="Normal"/>
        <w:jc w:val="both"/>
        <w:rPr>
          <w:highlight w:val="none"/>
          <w:shd w:fill="auto" w:val="clear"/>
        </w:rPr>
      </w:pPr>
      <w:r>
        <w:rPr>
          <w:rFonts w:eastAsia="Carlito" w:cs="Carlito" w:ascii="Carlito" w:hAnsi="Carlito"/>
          <w:sz w:val="24"/>
          <w:shd w:fill="auto" w:val="clear"/>
        </w:rPr>
        <w:t>____________________________________</w:t>
      </w:r>
    </w:p>
    <w:p>
      <w:pPr>
        <w:pStyle w:val="Normal"/>
        <w:jc w:val="both"/>
        <w:rPr>
          <w:rFonts w:ascii="Carlito" w:hAnsi="Carlito" w:eastAsia="Carlito" w:cs="Carlito"/>
          <w:i w:val="false"/>
          <w:i w:val="false"/>
          <w:caps w:val="false"/>
          <w:smallCaps w:val="false"/>
          <w:color w:themeColor="dark1" w:themeTint="d9" w:val="262626"/>
          <w:spacing w:val="0"/>
          <w:sz w:val="24"/>
        </w:rPr>
      </w:pPr>
      <w:r>
        <w:rPr>
          <w:rFonts w:eastAsia="Carlito" w:cs="Carlito" w:ascii="Carlito" w:hAnsi="Carlito"/>
          <w:i w:val="false"/>
          <w:caps w:val="false"/>
          <w:smallCaps w:val="false"/>
          <w:color w:themeColor="dark1" w:themeTint="d9" w:val="262626"/>
          <w:spacing w:val="0"/>
          <w:sz w:val="24"/>
        </w:rPr>
      </w:r>
    </w:p>
    <w:p>
      <w:pPr>
        <w:pStyle w:val="Normal"/>
        <w:jc w:val="both"/>
        <w:rPr>
          <w:highlight w:val="none"/>
          <w:shd w:fill="auto" w:val="clear"/>
        </w:rPr>
      </w:pPr>
      <w:r>
        <w:rPr>
          <w:rFonts w:eastAsia="Carlito" w:cs="Carlito" w:ascii="Carlito" w:hAnsi="Carlito"/>
          <w:b/>
          <w:sz w:val="24"/>
          <w:shd w:fill="auto" w:val="clear"/>
        </w:rPr>
        <w:t>2. Dados pessoais</w:t>
      </w:r>
    </w:p>
    <w:p>
      <w:pPr>
        <w:pStyle w:val="Normal"/>
        <w:jc w:val="both"/>
        <w:rPr>
          <w:rFonts w:ascii="Carlito" w:hAnsi="Carlito" w:eastAsia="Carlito" w:cs="Carlito"/>
          <w:b/>
          <w:bCs/>
          <w:sz w:val="24"/>
        </w:rPr>
      </w:pPr>
      <w:r>
        <w:rPr>
          <w:rFonts w:eastAsia="Carlito" w:cs="Carlito" w:ascii="Carlito" w:hAnsi="Carlito"/>
          <w:b/>
          <w:bCs/>
          <w:sz w:val="24"/>
        </w:rPr>
      </w:r>
    </w:p>
    <w:p>
      <w:pPr>
        <w:pStyle w:val="Normal"/>
        <w:jc w:val="both"/>
        <w:rPr>
          <w:highlight w:val="none"/>
          <w:shd w:fill="auto" w:val="clear"/>
        </w:rPr>
      </w:pPr>
      <w:r>
        <w:rPr>
          <w:rFonts w:eastAsia="Carlito" w:cs="Carlito" w:ascii="Carlito" w:hAnsi="Carlito"/>
          <w:b/>
          <w:bCs/>
          <w:sz w:val="24"/>
          <w:shd w:fill="auto" w:val="clear"/>
        </w:rPr>
        <w:t>Nome completo:</w:t>
      </w:r>
    </w:p>
    <w:p>
      <w:pPr>
        <w:pStyle w:val="Normal"/>
        <w:jc w:val="both"/>
        <w:rPr>
          <w:highlight w:val="none"/>
          <w:shd w:fill="auto" w:val="clear"/>
        </w:rPr>
      </w:pPr>
      <w:r>
        <w:rPr>
          <w:rFonts w:eastAsia="Carlito" w:cs="Carlito" w:ascii="Carlito" w:hAnsi="Carlito"/>
          <w:b/>
          <w:bCs/>
          <w:sz w:val="24"/>
          <w:shd w:fill="auto" w:val="clear"/>
        </w:rPr>
        <w:t>Cidade/UF/Região:</w:t>
      </w:r>
    </w:p>
    <w:p>
      <w:pPr>
        <w:pStyle w:val="Normal"/>
        <w:jc w:val="both"/>
        <w:rPr>
          <w:highlight w:val="none"/>
          <w:shd w:fill="auto" w:val="clear"/>
        </w:rPr>
      </w:pPr>
      <w:r>
        <w:rPr>
          <w:rFonts w:eastAsia="Carlito" w:cs="Carlito" w:ascii="Carlito" w:hAnsi="Carlito"/>
          <w:b/>
          <w:bCs/>
          <w:sz w:val="24"/>
          <w:shd w:fill="auto" w:val="clear"/>
        </w:rPr>
        <w:t>Setor:</w:t>
      </w:r>
      <w:r>
        <w:rPr>
          <w:rFonts w:eastAsia="Carlito" w:cs="Carlito" w:ascii="Carlito" w:hAnsi="Carlito"/>
          <w:b/>
          <w:bCs/>
          <w:color w:themeColor="dark1" w:themeTint="d9" w:val="262626"/>
          <w:sz w:val="22"/>
          <w:shd w:fill="auto" w:val="clear"/>
        </w:rPr>
        <w:t>*</w:t>
      </w:r>
    </w:p>
    <w:p>
      <w:pPr>
        <w:pStyle w:val="Normal"/>
        <w:jc w:val="both"/>
        <w:rPr>
          <w:highlight w:val="none"/>
          <w:shd w:fill="auto" w:val="clear"/>
        </w:rPr>
      </w:pPr>
      <w:r>
        <w:rPr>
          <w:rFonts w:eastAsia="Carlito" w:cs="Carlito" w:ascii="Carlito" w:hAnsi="Carlito"/>
          <w:b/>
          <w:bCs/>
          <w:sz w:val="24"/>
          <w:shd w:fill="auto" w:val="clear"/>
        </w:rPr>
        <w:t>e-mail</w:t>
      </w:r>
      <w:r>
        <w:rPr>
          <w:rFonts w:eastAsia="Carlito" w:cs="Carlito" w:ascii="Carlito" w:hAnsi="Carlito"/>
          <w:b/>
          <w:bCs/>
          <w:sz w:val="24"/>
          <w:shd w:fill="auto" w:val="clear"/>
        </w:rPr>
        <w:t>:</w:t>
      </w:r>
    </w:p>
    <w:p>
      <w:pPr>
        <w:pStyle w:val="Normal"/>
        <w:jc w:val="both"/>
        <w:rPr>
          <w:highlight w:val="none"/>
          <w:shd w:fill="auto" w:val="clear"/>
        </w:rPr>
      </w:pPr>
      <w:r>
        <w:rPr/>
      </w:r>
    </w:p>
    <w:p>
      <w:pPr>
        <w:pStyle w:val="Normal"/>
        <w:jc w:val="both"/>
        <w:rPr>
          <w:highlight w:val="none"/>
          <w:shd w:fill="auto" w:val="clear"/>
        </w:rPr>
      </w:pPr>
      <w:r>
        <w:rPr>
          <w:rFonts w:eastAsia="Carlito" w:cs="Carlito" w:ascii="Carlito" w:hAnsi="Carlito"/>
          <w:color w:themeColor="dark1" w:themeTint="d9" w:val="262626"/>
          <w:sz w:val="22"/>
          <w:shd w:fill="auto" w:val="clear"/>
        </w:rPr>
        <w:t>*Ver anexo 1 para definições sobre cada setor.</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r>
    </w:p>
    <w:p>
      <w:pPr>
        <w:pStyle w:val="Normal"/>
        <w:jc w:val="both"/>
        <w:rPr>
          <w:rFonts w:ascii="Carlito" w:hAnsi="Carlito" w:eastAsia="Carlito" w:cs="Carlito"/>
          <w:b/>
          <w:bCs/>
          <w:sz w:val="24"/>
          <w:highlight w:val="none"/>
          <w:shd w:fill="auto" w:val="clear"/>
        </w:rPr>
      </w:pPr>
      <w:r>
        <w:rPr>
          <w:rFonts w:eastAsia="Carlito" w:cs="Carlito" w:ascii="Carlito" w:hAnsi="Carlito"/>
          <w:b/>
          <w:bCs/>
          <w:sz w:val="24"/>
          <w:shd w:fill="auto" w:val="clear"/>
        </w:rPr>
        <w:t>2. Marcadores de diversidade que se aplicam à pessoa autora (marcar quantos forem necessário):</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Gênero</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Sexualidade</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Cor, raça ou etnia</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Classe social</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Geração</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Pessoa com deficiência</w:t>
      </w:r>
    </w:p>
    <w:p>
      <w:pPr>
        <w:pStyle w:val="Normal"/>
        <w:jc w:val="both"/>
        <w:rPr>
          <w:rFonts w:ascii="Carlito" w:hAnsi="Carlito" w:eastAsia="Carlito" w:cs="Carlito"/>
          <w:sz w:val="24"/>
          <w:highlight w:val="none"/>
          <w:shd w:fill="auto" w:val="clear"/>
        </w:rPr>
      </w:pPr>
      <w:r>
        <w:rPr>
          <w:rFonts w:eastAsia="Carlito" w:cs="Carlito" w:ascii="Carlito" w:hAnsi="Carlito"/>
          <w:sz w:val="24"/>
          <w:shd w:fill="auto" w:val="clear"/>
        </w:rPr>
        <w:t>(    ) Outro (especificar):</w:t>
      </w:r>
    </w:p>
    <w:p>
      <w:pPr>
        <w:pStyle w:val="Normal"/>
        <w:jc w:val="both"/>
        <w:rPr>
          <w:rFonts w:ascii="Carlito" w:hAnsi="Carlito" w:eastAsia="Carlito" w:cs="Carlito"/>
          <w:b/>
          <w:color w:themeColor="dark1" w:themeTint="d9" w:val="262626"/>
          <w:sz w:val="22"/>
          <w:szCs w:val="24"/>
        </w:rPr>
      </w:pPr>
      <w:r>
        <w:rPr>
          <w:rFonts w:eastAsia="Carlito" w:cs="Carlito" w:ascii="Carlito" w:hAnsi="Carlito"/>
          <w:b/>
          <w:color w:themeColor="dark1" w:themeTint="d9" w:val="262626"/>
          <w:sz w:val="22"/>
          <w:szCs w:val="24"/>
        </w:rPr>
      </w:r>
    </w:p>
    <w:p>
      <w:pPr>
        <w:pStyle w:val="Normal"/>
        <w:jc w:val="both"/>
        <w:rPr>
          <w:highlight w:val="none"/>
          <w:shd w:fill="auto" w:val="clear"/>
        </w:rPr>
      </w:pPr>
      <w:r>
        <w:rPr>
          <w:rFonts w:eastAsia="Carlito" w:cs="Carlito" w:ascii="Carlito" w:hAnsi="Carlito"/>
          <w:sz w:val="24"/>
          <w:shd w:fill="auto" w:val="clear"/>
        </w:rPr>
        <w:t>_________________</w:t>
      </w:r>
    </w:p>
    <w:p>
      <w:pPr>
        <w:pStyle w:val="Normal"/>
        <w:jc w:val="both"/>
        <w:rPr>
          <w:rFonts w:ascii="Carlito" w:hAnsi="Carlito" w:eastAsia="Carlito" w:cs="Carlito"/>
          <w:sz w:val="24"/>
        </w:rPr>
      </w:pPr>
      <w:r>
        <w:rPr>
          <w:rFonts w:eastAsia="Carlito" w:cs="Carlito" w:ascii="Carlito" w:hAnsi="Carlito"/>
          <w:sz w:val="24"/>
        </w:rPr>
      </w:r>
    </w:p>
    <w:p>
      <w:pPr>
        <w:pStyle w:val="Normal"/>
        <w:jc w:val="both"/>
        <w:rPr>
          <w:rFonts w:ascii="Carlito" w:hAnsi="Carlito" w:eastAsia="Carlito" w:cs="Carlito"/>
          <w:sz w:val="24"/>
        </w:rPr>
      </w:pPr>
      <w:r>
        <w:rPr>
          <w:rFonts w:eastAsia="Carlito" w:cs="Carlito" w:ascii="Carlito" w:hAnsi="Carlito"/>
          <w:sz w:val="24"/>
        </w:rPr>
      </w:r>
    </w:p>
    <w:p>
      <w:pPr>
        <w:pStyle w:val="Normal"/>
        <w:jc w:val="both"/>
        <w:rPr>
          <w:rFonts w:ascii="Carlito" w:hAnsi="Carlito" w:eastAsia="Carlito" w:cs="Carlito"/>
          <w:sz w:val="24"/>
        </w:rPr>
      </w:pPr>
      <w:r>
        <w:rPr>
          <w:rFonts w:eastAsia="Carlito" w:cs="Carlito" w:ascii="Carlito" w:hAnsi="Carlito"/>
          <w:sz w:val="24"/>
        </w:rPr>
      </w:r>
    </w:p>
    <w:p>
      <w:pPr>
        <w:pStyle w:val="Normal"/>
        <w:jc w:val="center"/>
        <w:rPr>
          <w:rFonts w:ascii="Carlito" w:hAnsi="Carlito" w:eastAsia="Carlito" w:cs="Carlito"/>
          <w:b/>
          <w:bCs/>
        </w:rPr>
      </w:pPr>
      <w:r>
        <w:rPr>
          <w:rFonts w:eastAsia="Carlito" w:cs="Carlito" w:ascii="Carlito" w:hAnsi="Carlito"/>
        </w:rPr>
        <w:t>Muito obrigada!</w:t>
      </w:r>
    </w:p>
    <w:p>
      <w:pPr>
        <w:pStyle w:val="Normal"/>
        <w:jc w:val="both"/>
        <w:rPr>
          <w:rFonts w:ascii="Carlito" w:hAnsi="Carlito" w:eastAsia="Carlito" w:cs="Carlito"/>
          <w:sz w:val="24"/>
        </w:rPr>
      </w:pPr>
      <w:r>
        <w:rPr>
          <w:rFonts w:eastAsia="Carlito" w:cs="Carlito" w:ascii="Carlito" w:hAnsi="Carlito"/>
          <w:sz w:val="24"/>
        </w:rPr>
      </w:r>
    </w:p>
    <w:p>
      <w:pPr>
        <w:pStyle w:val="Normal"/>
        <w:jc w:val="both"/>
        <w:rPr>
          <w:rFonts w:ascii="Carlito" w:hAnsi="Carlito" w:eastAsia="Carlito" w:cs="Carlito"/>
          <w:sz w:val="24"/>
        </w:rPr>
      </w:pPr>
      <w:r>
        <w:rPr>
          <w:rFonts w:eastAsia="Carlito" w:cs="Carlito" w:ascii="Carlito" w:hAnsi="Carlito"/>
          <w:sz w:val="24"/>
        </w:rPr>
      </w:r>
    </w:p>
    <w:p>
      <w:pPr>
        <w:pStyle w:val="Normal"/>
        <w:jc w:val="both"/>
        <w:rPr>
          <w:highlight w:val="none"/>
          <w:shd w:fill="auto" w:val="clear"/>
        </w:rPr>
      </w:pPr>
      <w:r>
        <w:rPr>
          <w:rFonts w:eastAsia="Carlito" w:cs="Carlito" w:ascii="Carlito" w:hAnsi="Carlito"/>
          <w:sz w:val="24"/>
          <w:shd w:fill="auto" w:val="clear"/>
        </w:rPr>
        <w:t xml:space="preserve">                    </w:t>
      </w:r>
      <w:r>
        <w:rPr>
          <w:rFonts w:eastAsia="Carlito" w:cs="Carlito" w:ascii="Carlito" w:hAnsi="Carlito"/>
          <w:sz w:val="24"/>
          <w:shd w:fill="auto" w:val="clear"/>
        </w:rPr>
        <w:t>_______________________________________________________________</w:t>
      </w:r>
    </w:p>
    <w:p>
      <w:pPr>
        <w:pStyle w:val="Normal"/>
        <w:jc w:val="both"/>
        <w:rPr>
          <w:rFonts w:ascii="Carlito" w:hAnsi="Carlito" w:eastAsia="Carlito" w:cs="Carlito"/>
          <w:b/>
          <w:sz w:val="24"/>
        </w:rPr>
      </w:pPr>
      <w:r>
        <w:rPr>
          <w:rFonts w:eastAsia="Carlito" w:cs="Carlito" w:ascii="Carlito" w:hAnsi="Carlito"/>
          <w:b/>
          <w:sz w:val="24"/>
        </w:rPr>
      </w:r>
    </w:p>
    <w:p>
      <w:pPr>
        <w:pStyle w:val="Normal"/>
        <w:jc w:val="both"/>
        <w:rPr>
          <w:rFonts w:ascii="Carlito" w:hAnsi="Carlito" w:eastAsia="Carlito" w:cs="Carlito"/>
          <w:b/>
          <w:sz w:val="24"/>
        </w:rPr>
      </w:pPr>
      <w:r>
        <w:rPr>
          <w:rFonts w:eastAsia="Carlito" w:cs="Carlito" w:ascii="Carlito" w:hAnsi="Carlito"/>
          <w:b/>
          <w:sz w:val="24"/>
        </w:rPr>
      </w:r>
    </w:p>
    <w:p>
      <w:pPr>
        <w:pStyle w:val="Normal"/>
        <w:jc w:val="both"/>
        <w:rPr>
          <w:rFonts w:ascii="Carlito" w:hAnsi="Carlito" w:eastAsia="Carlito" w:cs="Carlito"/>
          <w:b/>
          <w:sz w:val="24"/>
        </w:rPr>
      </w:pPr>
      <w:r>
        <w:rPr>
          <w:rFonts w:eastAsia="Carlito" w:cs="Carlito" w:ascii="Carlito" w:hAnsi="Carlito"/>
          <w:b/>
          <w:sz w:val="24"/>
        </w:rPr>
      </w:r>
    </w:p>
    <w:p>
      <w:pPr>
        <w:pStyle w:val="Normal"/>
        <w:jc w:val="both"/>
        <w:rPr>
          <w:highlight w:val="none"/>
          <w:shd w:fill="auto" w:val="clear"/>
        </w:rPr>
      </w:pPr>
      <w:r>
        <w:rPr>
          <w:rFonts w:eastAsia="Carlito" w:cs="Carlito" w:ascii="Carlito" w:hAnsi="Carlito"/>
          <w:b/>
          <w:sz w:val="24"/>
          <w:shd w:fill="auto" w:val="clear"/>
        </w:rPr>
        <w:t xml:space="preserve">ANEXO 1 – Definição de setores </w:t>
      </w:r>
    </w:p>
    <w:p>
      <w:pPr>
        <w:pStyle w:val="Normal"/>
        <w:jc w:val="both"/>
        <w:rPr>
          <w:rFonts w:ascii="Carlito" w:hAnsi="Carlito" w:eastAsia="Carlito" w:cs="Carlito"/>
          <w:b/>
          <w:sz w:val="24"/>
        </w:rPr>
      </w:pPr>
      <w:r>
        <w:rPr>
          <w:rFonts w:eastAsia="Carlito" w:cs="Carlito" w:ascii="Carlito" w:hAnsi="Carlito"/>
          <w:b/>
          <w:sz w:val="24"/>
        </w:rPr>
      </w:r>
    </w:p>
    <w:p>
      <w:pPr>
        <w:pStyle w:val="ListParagraph"/>
        <w:numPr>
          <w:ilvl w:val="0"/>
          <w:numId w:val="2"/>
        </w:numPr>
        <w:rPr>
          <w:highlight w:val="none"/>
          <w:shd w:fill="auto" w:val="clear"/>
        </w:rPr>
      </w:pPr>
      <w:r>
        <w:rPr>
          <w:rFonts w:eastAsia="Carlito" w:cs="Carlito" w:ascii="Carlito" w:hAnsi="Carlito"/>
          <w:color w:themeColor="dark1" w:themeTint="d9" w:val="262626"/>
          <w:sz w:val="22"/>
          <w:u w:val="single"/>
          <w:shd w:fill="auto" w:val="clear"/>
        </w:rPr>
        <w:t>Setor governamental</w:t>
      </w:r>
      <w:r>
        <w:rPr>
          <w:rFonts w:eastAsia="Carlito" w:cs="Carlito" w:ascii="Carlito" w:hAnsi="Carlito"/>
          <w:color w:themeColor="dark1" w:themeTint="d9" w:val="262626"/>
          <w:sz w:val="22"/>
          <w:shd w:fill="auto" w:val="clear"/>
        </w:rPr>
        <w:t>: para os fins desta submissão de resumos, são considerados do setor  governamental os(as) integrantes e/ou funcionários(as) dos níveis  federal, estadual e municipal dos poderes Executivo, Legislativo e  Judiciário, assim como de organizações intergovernamentais, do  Ministério Público e de Agências, Empresas Públicas ou Autarquias, entre  outros órgãos ligados ao Poder Público, que possam contribuir com o  tema proposto na perspectiva do setor governamental.</w:t>
      </w:r>
    </w:p>
    <w:p>
      <w:pPr>
        <w:pStyle w:val="ListParagraph"/>
        <w:numPr>
          <w:ilvl w:val="0"/>
          <w:numId w:val="2"/>
        </w:numPr>
        <w:rPr>
          <w:highlight w:val="none"/>
          <w:shd w:fill="auto" w:val="clear"/>
        </w:rPr>
      </w:pPr>
      <w:r>
        <w:rPr>
          <w:rFonts w:eastAsia="Carlito" w:cs="Carlito" w:ascii="Carlito" w:hAnsi="Carlito"/>
          <w:color w:themeColor="dark1" w:themeTint="d9" w:val="262626"/>
          <w:sz w:val="22"/>
          <w:u w:val="single"/>
          <w:shd w:fill="auto" w:val="clear"/>
        </w:rPr>
        <w:t>Setor empresarial</w:t>
      </w:r>
      <w:r>
        <w:rPr>
          <w:rFonts w:eastAsia="Carlito" w:cs="Carlito" w:ascii="Carlito" w:hAnsi="Carlito"/>
          <w:color w:themeColor="dark1" w:themeTint="d9" w:val="262626"/>
          <w:sz w:val="22"/>
          <w:shd w:fill="auto" w:val="clear"/>
        </w:rPr>
        <w:t>: para os fins desta submissão de resumos, são considerados do setor  empresarial os(as) empresários(as) ou funcionários(as) de empresas de  qualquer tamanho ou área de atuação, assim como microempresários(as),  microempreendedores(as) individuais, empreendedores(as) de start-ups e integrantes de suas respectivas associações de representação e  sindicatos, que possam contribuir com o tema proposto na perspectiva do  setor empresarial.</w:t>
      </w:r>
    </w:p>
    <w:p>
      <w:pPr>
        <w:pStyle w:val="ListParagraph"/>
        <w:numPr>
          <w:ilvl w:val="0"/>
          <w:numId w:val="2"/>
        </w:numPr>
        <w:rPr>
          <w:highlight w:val="none"/>
          <w:shd w:fill="auto" w:val="clear"/>
        </w:rPr>
      </w:pPr>
      <w:r>
        <w:rPr>
          <w:rFonts w:eastAsia="Carlito" w:cs="Carlito" w:ascii="Carlito" w:hAnsi="Carlito"/>
          <w:color w:themeColor="dark1" w:themeTint="d9" w:val="262626"/>
          <w:sz w:val="22"/>
          <w:u w:val="single"/>
          <w:shd w:fill="auto" w:val="clear"/>
        </w:rPr>
        <w:t>Terceiro setor</w:t>
      </w:r>
      <w:r>
        <w:rPr>
          <w:rFonts w:eastAsia="Carlito" w:cs="Carlito" w:ascii="Carlito" w:hAnsi="Carlito"/>
          <w:color w:themeColor="dark1" w:themeTint="d9" w:val="262626"/>
          <w:sz w:val="22"/>
          <w:shd w:fill="auto" w:val="clear"/>
        </w:rPr>
        <w:t>: para os fins desta submissão de resumos, são consideradas do terceiro setor as pessoas ligadas a organizações da sociedade civil, organizações não  governamentais (ONGs), sindicatos, associações de bairro, de defesa de  direitos, ou outras organizações comunitárias, entre outras, que possam  contribuir com o tema proposto na perspectiva do terceiro setor.</w:t>
      </w:r>
    </w:p>
    <w:p>
      <w:pPr>
        <w:pStyle w:val="ListParagraph"/>
        <w:numPr>
          <w:ilvl w:val="0"/>
          <w:numId w:val="2"/>
        </w:numPr>
        <w:rPr>
          <w:highlight w:val="none"/>
          <w:shd w:fill="auto" w:val="clear"/>
        </w:rPr>
      </w:pPr>
      <w:r>
        <w:rPr>
          <w:color w:themeColor="dark1" w:themeTint="d9" w:val="262626"/>
          <w:sz w:val="22"/>
          <w:u w:val="single"/>
          <w:shd w:fill="auto" w:val="clear"/>
        </w:rPr>
        <w:t>Comunidade científica e tecnológica</w:t>
      </w:r>
      <w:r>
        <w:rPr>
          <w:color w:themeColor="dark1" w:themeTint="d9" w:val="262626"/>
          <w:sz w:val="22"/>
          <w:shd w:fill="auto" w:val="clear"/>
        </w:rPr>
        <w:t>: para os fins desta submissão de resumos, são consideradas da comunidade científica e tecnológica as pessoas e/ou instituições  dedicadas à pesquisa e/ou ensino superior, bem como participantes de  comunidades técnicas, organizações ou sociedades científicas, dentre  outros, que possam contribuir com o tema proposto na perspectiva da comunidade científica e tecnológica.</w:t>
      </w:r>
    </w:p>
    <w:p>
      <w:pPr>
        <w:pStyle w:val="Normal"/>
        <w:jc w:val="both"/>
        <w:rPr>
          <w:rFonts w:ascii="Carlito" w:hAnsi="Carlito" w:eastAsia="Carlito" w:cs="Carlito"/>
        </w:rPr>
      </w:pPr>
      <w:r>
        <w:rPr>
          <w:rFonts w:eastAsia="Carlito" w:cs="Carlito" w:ascii="Carlito" w:hAnsi="Carlito"/>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r>
    </w:p>
    <w:p>
      <w:pPr>
        <w:pStyle w:val="Normal"/>
        <w:jc w:val="both"/>
        <w:rPr>
          <w:rFonts w:ascii="Carlito" w:hAnsi="Carlito" w:eastAsia="Carlito" w:cs="Carlito"/>
          <w:b/>
          <w:sz w:val="24"/>
          <w:highlight w:val="none"/>
          <w:shd w:fill="auto" w:val="clear"/>
        </w:rPr>
      </w:pPr>
      <w:r>
        <w:rPr>
          <w:rFonts w:eastAsia="Carlito" w:cs="Carlito" w:ascii="Carlito" w:hAnsi="Carlito"/>
          <w:b/>
          <w:sz w:val="24"/>
          <w:shd w:fill="auto" w:val="clear"/>
        </w:rPr>
        <w:t>ANEXO 2 - Declaração sobre rendimentos individuais</w:t>
      </w:r>
    </w:p>
    <w:p>
      <w:pPr>
        <w:pStyle w:val="Normal"/>
        <w:jc w:val="both"/>
        <w:rPr>
          <w:rFonts w:ascii="Carlito" w:hAnsi="Carlito" w:eastAsia="Carlito" w:cs="Carlito"/>
        </w:rPr>
      </w:pPr>
      <w:r>
        <w:rPr>
          <w:rFonts w:eastAsia="Carlito" w:cs="Carlito" w:ascii="Carlito" w:hAnsi="Carlito"/>
        </w:rPr>
      </w:r>
    </w:p>
    <w:p>
      <w:pPr>
        <w:pStyle w:val="BodyText"/>
        <w:jc w:val="right"/>
        <w:rPr/>
      </w:pPr>
      <w:r>
        <w:rPr>
          <w:rFonts w:eastAsia="Carlito" w:cs="Carlito" w:ascii="Carlito" w:hAnsi="Carlito"/>
        </w:rPr>
        <w:t> </w:t>
      </w:r>
      <w:r>
        <w:rPr>
          <w:color w:val="333333"/>
          <w:sz w:val="24"/>
        </w:rPr>
        <w:t>São Paulo/SP, ___ de ___________ de</w:t>
      </w:r>
      <w:r>
        <w:rPr>
          <w:color w:val="333333"/>
        </w:rPr>
        <w:t xml:space="preserve"> </w:t>
      </w:r>
      <w:r>
        <w:rPr>
          <w:color w:val="333333"/>
          <w:sz w:val="24"/>
        </w:rPr>
        <w:t>2024</w:t>
      </w:r>
      <w:r>
        <w:rPr/>
        <w:t> </w:t>
      </w:r>
    </w:p>
    <w:p>
      <w:pPr>
        <w:pStyle w:val="BodyText"/>
        <w:spacing w:before="0" w:after="0"/>
        <w:ind w:hanging="0" w:left="0" w:right="0"/>
        <w:jc w:val="right"/>
        <w:rPr/>
      </w:pPr>
      <w:r>
        <w:rPr/>
        <w:t> </w:t>
      </w:r>
    </w:p>
    <w:p>
      <w:pPr>
        <w:pStyle w:val="BodyText"/>
        <w:spacing w:before="0" w:after="0"/>
        <w:ind w:hanging="0" w:left="0" w:right="0"/>
        <w:jc w:val="center"/>
        <w:rPr>
          <w:rFonts w:ascii="Calibri" w:hAnsi="Calibri"/>
          <w:b/>
          <w:color w:val="333333"/>
          <w:sz w:val="24"/>
        </w:rPr>
      </w:pPr>
      <w:r>
        <w:rPr>
          <w:b/>
          <w:color w:val="333333"/>
          <w:sz w:val="24"/>
        </w:rPr>
        <w:t>D E C L A R A Ç Ã O</w:t>
      </w:r>
    </w:p>
    <w:p>
      <w:pPr>
        <w:pStyle w:val="BodyText"/>
        <w:spacing w:before="0" w:after="0"/>
        <w:ind w:hanging="0" w:left="0" w:right="0"/>
        <w:jc w:val="both"/>
        <w:rPr/>
      </w:pPr>
      <w:r>
        <w:rPr/>
        <w:t> </w:t>
      </w:r>
    </w:p>
    <w:p>
      <w:pPr>
        <w:pStyle w:val="BodyText"/>
        <w:spacing w:before="0" w:after="0"/>
        <w:ind w:hanging="0" w:left="0" w:right="0"/>
        <w:jc w:val="both"/>
        <w:rPr/>
      </w:pPr>
      <w:r>
        <w:rPr/>
        <w:t> </w:t>
      </w:r>
    </w:p>
    <w:p>
      <w:pPr>
        <w:pStyle w:val="BodyText"/>
        <w:spacing w:before="0" w:after="0"/>
        <w:ind w:hanging="0" w:left="0" w:right="0"/>
        <w:jc w:val="both"/>
        <w:rPr/>
      </w:pPr>
      <w:r>
        <w:rPr/>
        <w:t> </w:t>
      </w:r>
    </w:p>
    <w:p>
      <w:pPr>
        <w:pStyle w:val="BodyText"/>
        <w:spacing w:before="0" w:after="0"/>
        <w:ind w:hanging="0" w:left="0" w:right="0"/>
        <w:jc w:val="both"/>
        <w:rPr/>
      </w:pPr>
      <w:r>
        <w:rPr>
          <w:color w:val="000000"/>
          <w:sz w:val="24"/>
        </w:rPr>
        <w:t xml:space="preserve">Eu, ____________________________________________, nacionalidade____________________, estado civil __________________________, inscrito no CPF sob o nº ___________________ e portador da cédula de identidade RG nº ________________________, </w:t>
      </w:r>
      <w:r>
        <w:rPr>
          <w:b/>
          <w:color w:val="000000"/>
          <w:sz w:val="24"/>
        </w:rPr>
        <w:t>DECLARO</w:t>
      </w:r>
      <w:r>
        <w:rPr>
          <w:color w:val="000000"/>
          <w:sz w:val="24"/>
        </w:rPr>
        <w:t xml:space="preserve">, para os devidos fins e a quem possa interessar, que possuo renda individual inferior a 5 (cinco) salários mínimos vigentes nesta data. </w:t>
      </w:r>
    </w:p>
    <w:p>
      <w:pPr>
        <w:pStyle w:val="BodyText"/>
        <w:spacing w:before="0" w:after="0"/>
        <w:ind w:hanging="0" w:left="0" w:right="0"/>
        <w:jc w:val="both"/>
        <w:rPr/>
      </w:pPr>
      <w:r>
        <w:rPr/>
        <w:t> </w:t>
      </w:r>
    </w:p>
    <w:p>
      <w:pPr>
        <w:pStyle w:val="BodyText"/>
        <w:spacing w:before="0" w:after="0"/>
        <w:ind w:hanging="0" w:left="0" w:right="0"/>
        <w:jc w:val="both"/>
        <w:rPr/>
      </w:pPr>
      <w:r>
        <w:rPr>
          <w:color w:val="000000"/>
          <w:sz w:val="24"/>
        </w:rPr>
        <w:t>Certifico que as informações contidas nesta</w:t>
      </w:r>
      <w:r>
        <w:rPr>
          <w:color w:val="000000"/>
        </w:rPr>
        <w:t xml:space="preserve"> </w:t>
      </w:r>
      <w:r>
        <w:rPr>
          <w:color w:val="000000"/>
          <w:sz w:val="24"/>
        </w:rPr>
        <w:t>declaração são verdadeiras com meus dados reais e válido, e estou ciente de que a declaração de dados falsos, inválidos, desatualizados, incorretos ou de terceiros, são de minha inteira responsabilidade, podendo acarretar a eliminação deste processo de seleção de artigos/ensaios, bem como as penalidades previstas em lei, tais como previsto no artigo 299 do Código Penal.</w:t>
      </w:r>
    </w:p>
    <w:p>
      <w:pPr>
        <w:pStyle w:val="BodyText"/>
        <w:spacing w:before="0" w:after="0"/>
        <w:ind w:hanging="0" w:left="0" w:right="0"/>
        <w:jc w:val="both"/>
        <w:rPr/>
      </w:pPr>
      <w:r>
        <w:rPr/>
        <w:t> </w:t>
      </w:r>
    </w:p>
    <w:p>
      <w:pPr>
        <w:pStyle w:val="BodyText"/>
        <w:spacing w:before="0" w:after="0"/>
        <w:ind w:hanging="0" w:left="0" w:right="0"/>
        <w:jc w:val="center"/>
        <w:rPr/>
      </w:pPr>
      <w:r>
        <w:rPr/>
        <w:t> </w:t>
      </w:r>
    </w:p>
    <w:p>
      <w:pPr>
        <w:pStyle w:val="BodyText"/>
        <w:spacing w:before="0" w:after="0"/>
        <w:ind w:hanging="0" w:left="0" w:right="0"/>
        <w:jc w:val="center"/>
        <w:rPr>
          <w:rFonts w:ascii="Calibri" w:hAnsi="Calibri"/>
          <w:color w:val="000000"/>
          <w:sz w:val="24"/>
        </w:rPr>
      </w:pPr>
      <w:r>
        <w:rPr>
          <w:color w:val="000000"/>
          <w:sz w:val="24"/>
        </w:rPr>
        <w:t>_______________________________________</w:t>
      </w:r>
    </w:p>
    <w:p>
      <w:pPr>
        <w:pStyle w:val="BodyText"/>
        <w:spacing w:before="0" w:after="0"/>
        <w:ind w:hanging="0" w:left="0" w:right="0"/>
        <w:jc w:val="center"/>
        <w:rPr>
          <w:rFonts w:ascii="Calibri" w:hAnsi="Calibri"/>
          <w:color w:val="000000"/>
          <w:sz w:val="24"/>
        </w:rPr>
      </w:pPr>
      <w:r>
        <w:rPr>
          <w:color w:val="000000"/>
          <w:sz w:val="24"/>
        </w:rPr>
        <w:t>[nome e assinatura]</w:t>
      </w:r>
    </w:p>
    <w:p>
      <w:pPr>
        <w:pStyle w:val="BodyText"/>
        <w:spacing w:before="0" w:after="0"/>
        <w:ind w:hanging="0" w:left="0" w:right="0"/>
        <w:jc w:val="both"/>
        <w:rPr/>
      </w:pPr>
      <w:r>
        <w:rPr/>
        <w:t> </w:t>
      </w:r>
    </w:p>
    <w:p>
      <w:pPr>
        <w:pStyle w:val="BodyText"/>
        <w:spacing w:before="0" w:after="0"/>
        <w:ind w:hanging="0" w:left="0" w:right="0"/>
        <w:jc w:val="both"/>
        <w:rPr/>
      </w:pPr>
      <w:r>
        <w:rPr/>
        <w:t> </w:t>
      </w:r>
    </w:p>
    <w:p>
      <w:pPr>
        <w:pStyle w:val="BodyText"/>
        <w:spacing w:before="0" w:after="0"/>
        <w:ind w:hanging="0" w:left="0" w:right="0"/>
        <w:jc w:val="both"/>
        <w:rPr/>
      </w:pPr>
      <w:r>
        <w:rPr/>
        <w:t> </w:t>
      </w:r>
    </w:p>
    <w:p>
      <w:pPr>
        <w:pStyle w:val="BodyText"/>
        <w:spacing w:before="0" w:after="0"/>
        <w:ind w:hanging="0" w:left="0" w:right="0"/>
        <w:rPr/>
      </w:pPr>
      <w:r>
        <w:rPr/>
        <w:t> </w:t>
      </w:r>
    </w:p>
    <w:p>
      <w:pPr>
        <w:pStyle w:val="BodyText"/>
        <w:spacing w:before="0" w:after="0"/>
        <w:ind w:hanging="0" w:left="0" w:right="0"/>
        <w:rPr/>
      </w:pPr>
      <w:r>
        <w:rPr/>
        <w:t> </w:t>
      </w:r>
    </w:p>
    <w:p>
      <w:pPr>
        <w:pStyle w:val="BodyText"/>
        <w:spacing w:before="0" w:after="0"/>
        <w:ind w:hanging="0" w:left="0" w:right="0"/>
        <w:rPr/>
      </w:pPr>
      <w:r>
        <w:rPr/>
        <w:t> </w:t>
      </w:r>
    </w:p>
    <w:p>
      <w:pPr>
        <w:pStyle w:val="Normal"/>
        <w:jc w:val="both"/>
        <w:rPr>
          <w:rFonts w:ascii="Carlito" w:hAnsi="Carlito" w:eastAsia="Carlito" w:cs="Carlito"/>
        </w:rPr>
      </w:pPr>
      <w:r>
        <w:rPr>
          <w:rFonts w:eastAsia="Carlito" w:cs="Carlito" w:ascii="Carlito" w:hAnsi="Carlito"/>
        </w:rPr>
      </w:r>
    </w:p>
    <w:p>
      <w:pPr>
        <w:pStyle w:val="Normal"/>
        <w:jc w:val="center"/>
        <w:rPr>
          <w:rFonts w:ascii="Carlito" w:hAnsi="Carlito" w:eastAsia="Carlito" w:cs="Carlito"/>
          <w:b/>
          <w:bCs/>
        </w:rPr>
      </w:pPr>
      <w:r>
        <w:rPr>
          <w:rFonts w:eastAsia="Carlito" w:cs="Carlito" w:ascii="Carlito" w:hAnsi="Carlito"/>
          <w:b/>
          <w:bCs/>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1134" w:top="2879" w:footer="1134" w:bottom="16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ymbol">
    <w:charset w:val="01"/>
    <w:family w:val="roman"/>
    <w:pitch w:val="variable"/>
  </w:font>
  <w:font w:name="OpenSymbol">
    <w:altName w:val="Arial Unicode MS"/>
    <w:charset w:val="01"/>
    <w:family w:val="roman"/>
    <w:pitch w:val="variable"/>
  </w:font>
  <w:font w:name="Wingdings">
    <w:charset w:val="01"/>
    <w:family w:val="roman"/>
    <w:pitch w:val="variable"/>
  </w:font>
  <w:font w:name="Wingdings 2">
    <w:charset w:val="01"/>
    <w:family w:val="roman"/>
    <w:pitch w:val="variable"/>
  </w:font>
  <w:font w:name="Carlito">
    <w:altName w:val="Calibri"/>
    <w:charset w:val="01"/>
    <w:family w:val="roman"/>
    <w:pitch w:val="variable"/>
  </w:font>
  <w:font w:name="Times New Roman">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7" w:type="dxa"/>
      <w:jc w:val="left"/>
      <w:tblInd w:w="0" w:type="dxa"/>
      <w:tblLayout w:type="fixed"/>
      <w:tblCellMar>
        <w:top w:w="28" w:type="dxa"/>
        <w:left w:w="28" w:type="dxa"/>
        <w:bottom w:w="28" w:type="dxa"/>
        <w:right w:w="28" w:type="dxa"/>
      </w:tblCellMar>
    </w:tblPr>
    <w:tblGrid>
      <w:gridCol w:w="7831"/>
      <w:gridCol w:w="1805"/>
    </w:tblGrid>
    <w:tr>
      <w:trPr>
        <w:trHeight w:val="227" w:hRule="atLeast"/>
      </w:trPr>
      <w:tc>
        <w:tcPr>
          <w:tcW w:w="7831" w:type="dxa"/>
          <w:tcBorders>
            <w:top w:val="single" w:sz="2" w:space="0" w:color="000000"/>
          </w:tcBorders>
          <w:vAlign w:val="center"/>
        </w:tcPr>
        <w:p>
          <w:pPr>
            <w:pStyle w:val="Footer"/>
            <w:widowControl w:val="false"/>
            <w:rPr>
              <w:i/>
              <w:i/>
              <w:iCs/>
              <w:szCs w:val="20"/>
            </w:rPr>
          </w:pPr>
          <w:r>
            <w:rPr>
              <w:i/>
              <w:iCs/>
              <w:szCs w:val="20"/>
            </w:rPr>
          </w:r>
        </w:p>
      </w:tc>
      <w:tc>
        <w:tcPr>
          <w:tcW w:w="1805" w:type="dxa"/>
          <w:tcBorders>
            <w:top w:val="single" w:sz="2" w:space="0" w:color="000000"/>
          </w:tcBorders>
          <w:vAlign w:val="center"/>
        </w:tcPr>
        <w:p>
          <w:pPr>
            <w:pStyle w:val="Footer"/>
            <w:widowControl w:val="false"/>
            <w:jc w:val="right"/>
            <w:rPr>
              <w:sz w:val="16"/>
              <w:szCs w:val="16"/>
            </w:rPr>
          </w:pPr>
          <w:r>
            <w:rPr/>
            <w:fldChar w:fldCharType="begin"/>
          </w:r>
          <w:r>
            <w:rPr/>
            <w:instrText xml:space="preserve"> PAGE </w:instrText>
          </w:r>
          <w:r>
            <w:rPr/>
            <w:fldChar w:fldCharType="separate"/>
          </w:r>
          <w:r>
            <w:rPr/>
            <w:t>3</w:t>
          </w:r>
          <w:r>
            <w:rPr/>
            <w:fldChar w:fldCharType="end"/>
          </w:r>
        </w:p>
      </w:tc>
    </w:tr>
  </w:tbl>
  <w:p>
    <w:pPr>
      <w:pStyle w:val="Footer"/>
      <w:rPr>
        <w:sz w:val="16"/>
        <w:szCs w:val="16"/>
      </w:rPr>
    </w:pPr>
    <w:r>
      <w:rPr>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7" w:type="dxa"/>
      <w:jc w:val="left"/>
      <w:tblInd w:w="0" w:type="dxa"/>
      <w:tblLayout w:type="fixed"/>
      <w:tblCellMar>
        <w:top w:w="28" w:type="dxa"/>
        <w:left w:w="28" w:type="dxa"/>
        <w:bottom w:w="28" w:type="dxa"/>
        <w:right w:w="28" w:type="dxa"/>
      </w:tblCellMar>
    </w:tblPr>
    <w:tblGrid>
      <w:gridCol w:w="7831"/>
      <w:gridCol w:w="1805"/>
    </w:tblGrid>
    <w:tr>
      <w:trPr>
        <w:trHeight w:val="227" w:hRule="atLeast"/>
      </w:trPr>
      <w:tc>
        <w:tcPr>
          <w:tcW w:w="7831" w:type="dxa"/>
          <w:tcBorders>
            <w:top w:val="single" w:sz="2" w:space="0" w:color="000000"/>
          </w:tcBorders>
          <w:vAlign w:val="center"/>
        </w:tcPr>
        <w:p>
          <w:pPr>
            <w:pStyle w:val="Footer"/>
            <w:widowControl w:val="false"/>
            <w:rPr>
              <w:i/>
              <w:i/>
              <w:iCs/>
              <w:szCs w:val="20"/>
            </w:rPr>
          </w:pPr>
          <w:r>
            <w:rPr>
              <w:i/>
              <w:iCs/>
              <w:szCs w:val="20"/>
            </w:rPr>
          </w:r>
        </w:p>
      </w:tc>
      <w:tc>
        <w:tcPr>
          <w:tcW w:w="1805" w:type="dxa"/>
          <w:tcBorders>
            <w:top w:val="single" w:sz="2" w:space="0" w:color="000000"/>
          </w:tcBorders>
          <w:vAlign w:val="center"/>
        </w:tcPr>
        <w:p>
          <w:pPr>
            <w:pStyle w:val="Footer"/>
            <w:widowControl w:val="false"/>
            <w:jc w:val="right"/>
            <w:rPr>
              <w:sz w:val="16"/>
              <w:szCs w:val="16"/>
            </w:rPr>
          </w:pPr>
          <w:r>
            <w:rPr/>
            <w:fldChar w:fldCharType="begin"/>
          </w:r>
          <w:r>
            <w:rPr/>
            <w:instrText xml:space="preserve"> PAGE </w:instrText>
          </w:r>
          <w:r>
            <w:rPr/>
            <w:fldChar w:fldCharType="separate"/>
          </w:r>
          <w:r>
            <w:rPr/>
            <w:t>3</w:t>
          </w:r>
          <w:r>
            <w:rPr/>
            <w:fldChar w:fldCharType="end"/>
          </w:r>
        </w:p>
      </w:tc>
    </w:tr>
  </w:tbl>
  <w:p>
    <w:pPr>
      <w:pStyle w:val="Footer"/>
      <w:rPr>
        <w:sz w:val="16"/>
        <w:szCs w:val="16"/>
      </w:rPr>
    </w:pPr>
    <w:r>
      <w:rPr>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6" w:type="dxa"/>
      <w:jc w:val="left"/>
      <w:tblInd w:w="0" w:type="dxa"/>
      <w:tblLayout w:type="fixed"/>
      <w:tblCellMar>
        <w:top w:w="28" w:type="dxa"/>
        <w:left w:w="28" w:type="dxa"/>
        <w:bottom w:w="28" w:type="dxa"/>
        <w:right w:w="28" w:type="dxa"/>
      </w:tblCellMar>
    </w:tblPr>
    <w:tblGrid>
      <w:gridCol w:w="4199"/>
      <w:gridCol w:w="5436"/>
    </w:tblGrid>
    <w:tr>
      <w:trPr>
        <w:trHeight w:val="1184" w:hRule="atLeast"/>
      </w:trPr>
      <w:tc>
        <w:tcPr>
          <w:tcW w:w="4199" w:type="dxa"/>
          <w:tcBorders>
            <w:bottom w:val="single" w:sz="2" w:space="0" w:color="000000"/>
          </w:tcBorders>
        </w:tcPr>
        <w:p>
          <w:pPr>
            <w:pStyle w:val="Contedodatabela"/>
            <w:widowControl w:val="false"/>
            <w:rPr>
              <w:shd w:fill="FFFF00" w:val="clear"/>
            </w:rPr>
          </w:pPr>
          <w:r>
            <w:rPr>
              <w:shd w:fill="FFFF00" w:val="clear"/>
            </w:rPr>
            <w:drawing>
              <wp:anchor behindDoc="1" distT="0" distB="0" distL="0" distR="0" simplePos="0" locked="0" layoutInCell="0" allowOverlap="1" relativeHeight="4">
                <wp:simplePos x="0" y="0"/>
                <wp:positionH relativeFrom="column">
                  <wp:posOffset>92710</wp:posOffset>
                </wp:positionH>
                <wp:positionV relativeFrom="paragraph">
                  <wp:posOffset>123825</wp:posOffset>
                </wp:positionV>
                <wp:extent cx="2440940" cy="614680"/>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20049" t="39934" r="20049" b="39934"/>
                        <a:stretch>
                          <a:fillRect/>
                        </a:stretch>
                      </pic:blipFill>
                      <pic:spPr bwMode="auto">
                        <a:xfrm>
                          <a:off x="0" y="0"/>
                          <a:ext cx="2440940" cy="614680"/>
                        </a:xfrm>
                        <a:prstGeom prst="rect">
                          <a:avLst/>
                        </a:prstGeom>
                      </pic:spPr>
                    </pic:pic>
                  </a:graphicData>
                </a:graphic>
              </wp:anchor>
            </w:drawing>
          </w:r>
        </w:p>
      </w:tc>
      <w:tc>
        <w:tcPr>
          <w:tcW w:w="5436" w:type="dxa"/>
          <w:tcBorders>
            <w:bottom w:val="single" w:sz="2" w:space="0" w:color="000000"/>
          </w:tcBorders>
        </w:tcPr>
        <w:p>
          <w:pPr>
            <w:pStyle w:val="Normal"/>
            <w:jc w:val="right"/>
            <w:rPr>
              <w:rFonts w:cs="Helvetica;Arial"/>
              <w:b/>
              <w:bCs/>
              <w:szCs w:val="28"/>
            </w:rPr>
          </w:pPr>
          <w:r>
            <w:rPr>
              <w:rFonts w:cs="Helvetica;Arial"/>
              <w:b/>
              <w:bCs/>
              <w:szCs w:val="28"/>
            </w:rPr>
            <w:t>FORMULÁRIO PARA PROGRAMA DE APOIO À DIVERSIDADE</w:t>
          </w:r>
        </w:p>
        <w:p>
          <w:pPr>
            <w:pStyle w:val="Contedodatabela"/>
            <w:widowControl w:val="false"/>
            <w:jc w:val="right"/>
            <w:rPr/>
          </w:pPr>
          <w:r>
            <w:rPr>
              <w:rFonts w:cs="Helvetica;Arial"/>
              <w:i/>
              <w:iCs/>
              <w:sz w:val="24"/>
              <w:szCs w:val="28"/>
            </w:rPr>
            <w:t>5</w:t>
          </w:r>
          <w:r>
            <w:rPr>
              <w:rFonts w:cs="Helvetica;Arial"/>
              <w:i/>
              <w:iCs/>
              <w:sz w:val="24"/>
              <w:szCs w:val="28"/>
              <w:vertAlign w:val="superscript"/>
            </w:rPr>
            <w:t>a</w:t>
          </w:r>
          <w:r>
            <w:rPr>
              <w:rFonts w:cs="Helvetica;Arial"/>
              <w:i/>
              <w:iCs/>
              <w:sz w:val="24"/>
              <w:szCs w:val="28"/>
            </w:rPr>
            <w:t xml:space="preserve"> Publicação TIC, Governança da Internet, Gênero, Raça e Diversidade</w:t>
          </w:r>
        </w:p>
      </w:tc>
    </w:tr>
  </w:tbl>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6" w:type="dxa"/>
      <w:jc w:val="left"/>
      <w:tblInd w:w="0" w:type="dxa"/>
      <w:tblLayout w:type="fixed"/>
      <w:tblCellMar>
        <w:top w:w="28" w:type="dxa"/>
        <w:left w:w="28" w:type="dxa"/>
        <w:bottom w:w="28" w:type="dxa"/>
        <w:right w:w="28" w:type="dxa"/>
      </w:tblCellMar>
    </w:tblPr>
    <w:tblGrid>
      <w:gridCol w:w="4199"/>
      <w:gridCol w:w="5436"/>
    </w:tblGrid>
    <w:tr>
      <w:trPr>
        <w:trHeight w:val="1184" w:hRule="atLeast"/>
      </w:trPr>
      <w:tc>
        <w:tcPr>
          <w:tcW w:w="4199" w:type="dxa"/>
          <w:tcBorders>
            <w:bottom w:val="single" w:sz="2" w:space="0" w:color="000000"/>
          </w:tcBorders>
        </w:tcPr>
        <w:p>
          <w:pPr>
            <w:pStyle w:val="Contedodatabela"/>
            <w:widowControl w:val="false"/>
            <w:rPr>
              <w:shd w:fill="FFFF00" w:val="clear"/>
            </w:rPr>
          </w:pPr>
          <w:r>
            <w:rPr>
              <w:shd w:fill="FFFF00" w:val="clear"/>
            </w:rPr>
            <w:drawing>
              <wp:anchor behindDoc="1" distT="0" distB="0" distL="0" distR="0" simplePos="0" locked="0" layoutInCell="0" allowOverlap="1" relativeHeight="4">
                <wp:simplePos x="0" y="0"/>
                <wp:positionH relativeFrom="column">
                  <wp:posOffset>92710</wp:posOffset>
                </wp:positionH>
                <wp:positionV relativeFrom="paragraph">
                  <wp:posOffset>123825</wp:posOffset>
                </wp:positionV>
                <wp:extent cx="2440940" cy="614680"/>
                <wp:effectExtent l="0" t="0" r="0" b="0"/>
                <wp:wrapTopAndBottom/>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20049" t="39934" r="20049" b="39934"/>
                        <a:stretch>
                          <a:fillRect/>
                        </a:stretch>
                      </pic:blipFill>
                      <pic:spPr bwMode="auto">
                        <a:xfrm>
                          <a:off x="0" y="0"/>
                          <a:ext cx="2440940" cy="614680"/>
                        </a:xfrm>
                        <a:prstGeom prst="rect">
                          <a:avLst/>
                        </a:prstGeom>
                      </pic:spPr>
                    </pic:pic>
                  </a:graphicData>
                </a:graphic>
              </wp:anchor>
            </w:drawing>
          </w:r>
        </w:p>
      </w:tc>
      <w:tc>
        <w:tcPr>
          <w:tcW w:w="5436" w:type="dxa"/>
          <w:tcBorders>
            <w:bottom w:val="single" w:sz="2" w:space="0" w:color="000000"/>
          </w:tcBorders>
        </w:tcPr>
        <w:p>
          <w:pPr>
            <w:pStyle w:val="Normal"/>
            <w:jc w:val="right"/>
            <w:rPr>
              <w:rFonts w:cs="Helvetica;Arial"/>
              <w:b/>
              <w:bCs/>
              <w:szCs w:val="28"/>
            </w:rPr>
          </w:pPr>
          <w:r>
            <w:rPr>
              <w:rFonts w:cs="Helvetica;Arial"/>
              <w:b/>
              <w:bCs/>
              <w:szCs w:val="28"/>
            </w:rPr>
            <w:t>FORMULÁRIO PARA PROGRAMA DE APOIO À DIVERSIDADE</w:t>
          </w:r>
        </w:p>
        <w:p>
          <w:pPr>
            <w:pStyle w:val="Contedodatabela"/>
            <w:widowControl w:val="false"/>
            <w:jc w:val="right"/>
            <w:rPr/>
          </w:pPr>
          <w:r>
            <w:rPr>
              <w:rFonts w:cs="Helvetica;Arial"/>
              <w:i/>
              <w:iCs/>
              <w:sz w:val="24"/>
              <w:szCs w:val="28"/>
            </w:rPr>
            <w:t>5</w:t>
          </w:r>
          <w:r>
            <w:rPr>
              <w:rFonts w:cs="Helvetica;Arial"/>
              <w:i/>
              <w:iCs/>
              <w:sz w:val="24"/>
              <w:szCs w:val="28"/>
              <w:vertAlign w:val="superscript"/>
            </w:rPr>
            <w:t>a</w:t>
          </w:r>
          <w:r>
            <w:rPr>
              <w:rFonts w:cs="Helvetica;Arial"/>
              <w:i/>
              <w:iCs/>
              <w:sz w:val="24"/>
              <w:szCs w:val="28"/>
            </w:rPr>
            <w:t xml:space="preserve"> Publicação TIC, Governança da Internet, Gênero, Raça e Diversidade</w:t>
          </w:r>
        </w:p>
      </w:tc>
    </w:tr>
  </w:tbl>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432" w:hanging="432"/>
      </w:pPr>
      <w:rPr/>
    </w:lvl>
    <w:lvl w:ilvl="1">
      <w:start w:val="1"/>
      <w:numFmt w:val="none"/>
      <w:suff w:val="nothing"/>
      <w:lvlText w:val="%2"/>
      <w:lvlJc w:val="left"/>
      <w:pPr>
        <w:tabs>
          <w:tab w:val="num" w:pos="0"/>
        </w:tabs>
        <w:ind w:left="576" w:hanging="576"/>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Fallback" w:cs="Droid Sans Devanagari"/>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Calibri" w:hAnsi="Calibri" w:eastAsia="Noto Sans CJK SC Regular" w:cs="FreeSans"/>
      <w:color w:val="auto"/>
      <w:kern w:val="0"/>
      <w:sz w:val="28"/>
      <w:szCs w:val="24"/>
      <w:lang w:val="pt-BR" w:eastAsia="zh-CN" w:bidi="hi-IN"/>
    </w:rPr>
  </w:style>
  <w:style w:type="paragraph" w:styleId="Heading1">
    <w:name w:val="Heading 1"/>
    <w:basedOn w:val="Ttulo"/>
    <w:qFormat/>
    <w:pPr>
      <w:pageBreakBefore/>
      <w:numPr>
        <w:ilvl w:val="0"/>
        <w:numId w:val="1"/>
      </w:numPr>
      <w:ind w:hanging="0" w:left="0"/>
      <w:outlineLvl w:val="0"/>
    </w:pPr>
    <w:rPr>
      <w:b/>
      <w:bCs/>
      <w:sz w:val="40"/>
      <w:szCs w:val="36"/>
    </w:rPr>
  </w:style>
  <w:style w:type="paragraph" w:styleId="Heading2">
    <w:name w:val="Heading 2"/>
    <w:basedOn w:val="Ttulo"/>
    <w:qFormat/>
    <w:pPr>
      <w:numPr>
        <w:ilvl w:val="1"/>
        <w:numId w:val="1"/>
      </w:numPr>
      <w:spacing w:before="200" w:after="120"/>
      <w:ind w:hanging="0" w:left="0"/>
      <w:outlineLvl w:val="1"/>
    </w:pPr>
    <w:rPr>
      <w:b/>
      <w:bCs/>
      <w:sz w:val="36"/>
      <w:szCs w:val="32"/>
    </w:rPr>
  </w:style>
  <w:style w:type="paragraph" w:styleId="Heading3">
    <w:name w:val="Heading 3"/>
    <w:basedOn w:val="Ttulo"/>
    <w:qFormat/>
    <w:pPr>
      <w:numPr>
        <w:ilvl w:val="0"/>
        <w:numId w:val="0"/>
      </w:numPr>
      <w:outlineLvl w:val="2"/>
    </w:pPr>
    <w:rPr>
      <w:b/>
      <w:sz w:val="32"/>
    </w:rPr>
  </w:style>
  <w:style w:type="paragraph" w:styleId="Heading4">
    <w:name w:val="Heading 4"/>
    <w:basedOn w:val="Ttulo"/>
    <w:qFormat/>
    <w:pPr>
      <w:numPr>
        <w:ilvl w:val="3"/>
        <w:numId w:val="1"/>
      </w:numPr>
      <w:spacing w:before="120" w:after="120"/>
      <w:outlineLvl w:val="3"/>
    </w:pPr>
    <w:rPr>
      <w:b/>
      <w:bCs/>
      <w:i/>
      <w:iCs/>
    </w:rPr>
  </w:style>
  <w:style w:type="paragraph" w:styleId="Heading5">
    <w:name w:val="Heading 5"/>
    <w:basedOn w:val="Ttulo"/>
    <w:qFormat/>
    <w:pPr>
      <w:numPr>
        <w:ilvl w:val="4"/>
        <w:numId w:val="1"/>
      </w:numPr>
      <w:spacing w:before="120" w:after="60"/>
      <w:outlineLvl w:val="4"/>
    </w:pPr>
    <w:rPr>
      <w:b/>
      <w:bCs/>
      <w:sz w:val="24"/>
      <w:szCs w:val="24"/>
    </w:rPr>
  </w:style>
  <w:style w:type="paragraph" w:styleId="Heading6">
    <w:name w:val="Heading 6"/>
    <w:basedOn w:val="Ttulo"/>
    <w:qFormat/>
    <w:pPr>
      <w:numPr>
        <w:ilvl w:val="5"/>
        <w:numId w:val="1"/>
      </w:numPr>
      <w:spacing w:before="60" w:after="60"/>
      <w:outlineLvl w:val="5"/>
    </w:pPr>
    <w:rPr>
      <w:b/>
      <w:bCs/>
      <w:i/>
      <w:iCs/>
      <w:sz w:val="24"/>
      <w:szCs w:val="24"/>
    </w:rPr>
  </w:style>
  <w:style w:type="paragraph" w:styleId="Heading7">
    <w:name w:val="Heading 7"/>
    <w:basedOn w:val="Normal"/>
    <w:qFormat/>
    <w:pPr>
      <w:keepNext w:val="true"/>
      <w:keepLines/>
      <w:numPr>
        <w:ilvl w:val="0"/>
        <w:numId w:val="0"/>
      </w:numPr>
      <w:spacing w:before="320" w:after="200"/>
      <w:outlineLvl w:val="6"/>
    </w:pPr>
    <w:rPr>
      <w:rFonts w:ascii="Arial" w:hAnsi="Arial" w:eastAsia="Arial" w:cs="Arial"/>
      <w:b/>
      <w:bCs/>
      <w:i/>
      <w:iCs/>
      <w:sz w:val="22"/>
      <w:szCs w:val="22"/>
    </w:rPr>
  </w:style>
  <w:style w:type="paragraph" w:styleId="Heading8">
    <w:name w:val="Heading 8"/>
    <w:basedOn w:val="Normal"/>
    <w:qFormat/>
    <w:pPr>
      <w:keepNext w:val="true"/>
      <w:keepLines/>
      <w:numPr>
        <w:ilvl w:val="0"/>
        <w:numId w:val="0"/>
      </w:numPr>
      <w:spacing w:before="320" w:after="200"/>
      <w:outlineLvl w:val="7"/>
    </w:pPr>
    <w:rPr>
      <w:rFonts w:ascii="Arial" w:hAnsi="Arial" w:eastAsia="Arial" w:cs="Arial"/>
      <w:i/>
      <w:iCs/>
      <w:sz w:val="22"/>
      <w:szCs w:val="22"/>
    </w:rPr>
  </w:style>
  <w:style w:type="paragraph" w:styleId="Heading9">
    <w:name w:val="Heading 9"/>
    <w:basedOn w:val="Normal"/>
    <w:qFormat/>
    <w:pPr>
      <w:keepNext w:val="true"/>
      <w:keepLines/>
      <w:numPr>
        <w:ilvl w:val="0"/>
        <w:numId w:val="0"/>
      </w:numPr>
      <w:spacing w:before="320" w:after="200"/>
      <w:outlineLvl w:val="8"/>
    </w:pPr>
    <w:rPr>
      <w:rFonts w:ascii="Arial" w:hAnsi="Arial" w:eastAsia="Arial" w:cs="Arial"/>
      <w:i/>
      <w:iCs/>
      <w:sz w:val="21"/>
      <w:szCs w:val="21"/>
    </w:rPr>
  </w:style>
  <w:style w:type="character" w:styleId="DefaultParagraphFont">
    <w:name w:val="Default Paragraph Font"/>
    <w:qFormat/>
    <w:rPr/>
  </w:style>
  <w:style w:type="character" w:styleId="Heading1Char">
    <w:name w:val="Heading 1 Char"/>
    <w:basedOn w:val="DefaultParagraphFont"/>
    <w:qFormat/>
    <w:rPr>
      <w:rFonts w:ascii="Arial" w:hAnsi="Arial" w:eastAsia="Arial" w:cs="Arial"/>
      <w:sz w:val="40"/>
      <w:szCs w:val="40"/>
    </w:rPr>
  </w:style>
  <w:style w:type="character" w:styleId="Heading2Char">
    <w:name w:val="Heading 2 Char"/>
    <w:basedOn w:val="DefaultParagraphFont"/>
    <w:qFormat/>
    <w:rPr>
      <w:rFonts w:ascii="Arial" w:hAnsi="Arial" w:eastAsia="Arial" w:cs="Arial"/>
      <w:sz w:val="34"/>
    </w:rPr>
  </w:style>
  <w:style w:type="character" w:styleId="Heading3Char">
    <w:name w:val="Heading 3 Char"/>
    <w:basedOn w:val="DefaultParagraphFont"/>
    <w:qFormat/>
    <w:rPr>
      <w:rFonts w:ascii="Arial" w:hAnsi="Arial" w:eastAsia="Arial" w:cs="Arial"/>
      <w:sz w:val="30"/>
      <w:szCs w:val="30"/>
    </w:rPr>
  </w:style>
  <w:style w:type="character" w:styleId="Heading4Char">
    <w:name w:val="Heading 4 Char"/>
    <w:basedOn w:val="DefaultParagraphFont"/>
    <w:qFormat/>
    <w:rPr>
      <w:rFonts w:ascii="Arial" w:hAnsi="Arial" w:eastAsia="Arial" w:cs="Arial"/>
      <w:b/>
      <w:bCs/>
      <w:sz w:val="26"/>
      <w:szCs w:val="26"/>
    </w:rPr>
  </w:style>
  <w:style w:type="character" w:styleId="Heading5Char">
    <w:name w:val="Heading 5 Char"/>
    <w:basedOn w:val="DefaultParagraphFont"/>
    <w:qFormat/>
    <w:rPr>
      <w:rFonts w:ascii="Arial" w:hAnsi="Arial" w:eastAsia="Arial" w:cs="Arial"/>
      <w:b/>
      <w:bCs/>
      <w:sz w:val="24"/>
      <w:szCs w:val="24"/>
    </w:rPr>
  </w:style>
  <w:style w:type="character" w:styleId="Heading6Char">
    <w:name w:val="Heading 6 Char"/>
    <w:basedOn w:val="DefaultParagraphFont"/>
    <w:qFormat/>
    <w:rPr>
      <w:rFonts w:ascii="Arial" w:hAnsi="Arial" w:eastAsia="Arial" w:cs="Arial"/>
      <w:b/>
      <w:bCs/>
      <w:sz w:val="22"/>
      <w:szCs w:val="22"/>
    </w:rPr>
  </w:style>
  <w:style w:type="character" w:styleId="Heading7Char">
    <w:name w:val="Heading 7 Char"/>
    <w:basedOn w:val="DefaultParagraphFont"/>
    <w:qFormat/>
    <w:rPr>
      <w:rFonts w:ascii="Arial" w:hAnsi="Arial" w:eastAsia="Arial" w:cs="Arial"/>
      <w:b/>
      <w:bCs/>
      <w:i/>
      <w:iCs/>
      <w:sz w:val="22"/>
      <w:szCs w:val="22"/>
    </w:rPr>
  </w:style>
  <w:style w:type="character" w:styleId="Heading8Char">
    <w:name w:val="Heading 8 Char"/>
    <w:basedOn w:val="DefaultParagraphFont"/>
    <w:qFormat/>
    <w:rPr>
      <w:rFonts w:ascii="Arial" w:hAnsi="Arial" w:eastAsia="Arial" w:cs="Arial"/>
      <w:i/>
      <w:iCs/>
      <w:sz w:val="22"/>
      <w:szCs w:val="22"/>
    </w:rPr>
  </w:style>
  <w:style w:type="character" w:styleId="Heading9Char">
    <w:name w:val="Heading 9 Char"/>
    <w:basedOn w:val="DefaultParagraphFont"/>
    <w:qFormat/>
    <w:rPr>
      <w:rFonts w:ascii="Arial" w:hAnsi="Arial" w:eastAsia="Arial" w:cs="Arial"/>
      <w:i/>
      <w:iCs/>
      <w:sz w:val="21"/>
      <w:szCs w:val="21"/>
    </w:rPr>
  </w:style>
  <w:style w:type="character" w:styleId="TitleChar">
    <w:name w:val="Title Char"/>
    <w:basedOn w:val="DefaultParagraphFont"/>
    <w:qFormat/>
    <w:rPr>
      <w:sz w:val="48"/>
      <w:szCs w:val="48"/>
    </w:rPr>
  </w:style>
  <w:style w:type="character" w:styleId="SubtitleChar">
    <w:name w:val="Subtitle Char"/>
    <w:basedOn w:val="DefaultParagraphFont"/>
    <w:qFormat/>
    <w:rPr>
      <w:sz w:val="24"/>
      <w:szCs w:val="24"/>
    </w:rPr>
  </w:style>
  <w:style w:type="character" w:styleId="QuoteChar">
    <w:name w:val="Quote Char"/>
    <w:qFormat/>
    <w:rPr>
      <w:i/>
    </w:rPr>
  </w:style>
  <w:style w:type="character" w:styleId="IntenseQuoteChar">
    <w:name w:val="Intense Quote Char"/>
    <w:qFormat/>
    <w:rPr>
      <w:i/>
    </w:rPr>
  </w:style>
  <w:style w:type="character" w:styleId="HeaderChar">
    <w:name w:val="Header Char"/>
    <w:basedOn w:val="DefaultParagraphFont"/>
    <w:qFormat/>
    <w:rPr/>
  </w:style>
  <w:style w:type="character" w:styleId="FooterChar">
    <w:name w:val="Footer Char"/>
    <w:basedOn w:val="DefaultParagraphFont"/>
    <w:qFormat/>
    <w:rPr/>
  </w:style>
  <w:style w:type="character" w:styleId="CaptionChar">
    <w:name w:val="Caption Char"/>
    <w:qFormat/>
    <w:rPr/>
  </w:style>
  <w:style w:type="character" w:styleId="InternetLink">
    <w:name w:val="Internet Link"/>
    <w:qFormat/>
    <w:rPr>
      <w:color w:val="000080"/>
      <w:u w:val="single"/>
    </w:rPr>
  </w:style>
  <w:style w:type="character" w:styleId="FootnoteTextChar">
    <w:name w:val="Footnote Text Char"/>
    <w:qFormat/>
    <w:rPr>
      <w:sz w:val="18"/>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FootnoteCharacters1">
    <w:name w:val="Footnote Characters1"/>
    <w:qFormat/>
    <w:rPr>
      <w:vertAlign w:val="superscript"/>
    </w:rPr>
  </w:style>
  <w:style w:type="character" w:styleId="FootnoteCharacters11">
    <w:name w:val="Footnote Characters11"/>
    <w:qFormat/>
    <w:rPr>
      <w:vertAlign w:val="superscript"/>
    </w:rPr>
  </w:style>
  <w:style w:type="character" w:styleId="EndnoteTextChar">
    <w:name w:val="Endnote Text Char"/>
    <w:qFormat/>
    <w:rPr>
      <w:sz w:val="20"/>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EndnoteCharacters1">
    <w:name w:val="Endnote Characters1"/>
    <w:qFormat/>
    <w:rPr>
      <w:vertAlign w:val="superscript"/>
    </w:rPr>
  </w:style>
  <w:style w:type="character" w:styleId="EndnoteCharacters11">
    <w:name w:val="Endnote Characters11"/>
    <w:qFormat/>
    <w:rPr>
      <w:vertAlign w:val="superscrip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Vnculodendice">
    <w:name w:val="Vínculo de índice"/>
    <w:qFormat/>
    <w:rPr/>
  </w:style>
  <w:style w:type="character" w:styleId="Caracteresdenotaderodap">
    <w:name w:val="Caracteres de nota de rodapé"/>
    <w:qFormat/>
    <w:rPr>
      <w:vertAlign w:val="superscript"/>
    </w:rPr>
  </w:style>
  <w:style w:type="character" w:styleId="FollowedHyperlink">
    <w:name w:val="FollowedHyperlink"/>
    <w:rPr>
      <w:color w:val="800080"/>
      <w:u w:val="single"/>
    </w:rPr>
  </w:style>
  <w:style w:type="character" w:styleId="WW-Caracteresdenotaderodap">
    <w:name w:val="WW-Caracteres de nota de rodapé"/>
    <w:qFormat/>
    <w:rPr/>
  </w:style>
  <w:style w:type="character" w:styleId="Smbolosdenumerao">
    <w:name w:val="Símbolos de numeração"/>
    <w:qFormat/>
    <w:rPr/>
  </w:style>
  <w:style w:type="character" w:styleId="Caracteresdenotadefim">
    <w:name w:val="Caracteres de nota de fim"/>
    <w:qFormat/>
    <w:rPr>
      <w:vertAlign w:val="superscript"/>
    </w:rPr>
  </w:style>
  <w:style w:type="character" w:styleId="WW-Caracteresdenotadefim">
    <w:name w:val="WW-Caracteres de nota de fim"/>
    <w:qFormat/>
    <w:rPr/>
  </w:style>
  <w:style w:type="character" w:styleId="WW8Num4z0">
    <w:name w:val="WW8Num4z0"/>
    <w:qFormat/>
    <w:rPr>
      <w:u w:val="none"/>
    </w:rPr>
  </w:style>
  <w:style w:type="character" w:styleId="WW8Num5z0">
    <w:name w:val="WW8Num5z0"/>
    <w:qFormat/>
    <w:rPr>
      <w:rFonts w:ascii="Wingdings" w:hAnsi="Wingdings" w:cs="Wingdings"/>
      <w:u w:val="none"/>
    </w:rPr>
  </w:style>
  <w:style w:type="character" w:styleId="WW8Num5z1">
    <w:name w:val="WW8Num5z1"/>
    <w:qFormat/>
    <w:rPr>
      <w:rFonts w:ascii="Wingdings 2" w:hAnsi="Wingdings 2" w:cs="Wingdings 2"/>
      <w:u w:val="none"/>
    </w:rPr>
  </w:style>
  <w:style w:type="character" w:styleId="WW8Num5z2">
    <w:name w:val="WW8Num5z2"/>
    <w:qFormat/>
    <w:rPr>
      <w:rFonts w:ascii="OpenSymbol;Arial Unicode MS" w:hAnsi="OpenSymbol;Arial Unicode MS" w:cs="OpenSymbol;Arial Unicode MS"/>
      <w:u w:val="none"/>
    </w:rPr>
  </w:style>
  <w:style w:type="character" w:styleId="Marcadores">
    <w:name w:val="Marcadores"/>
    <w:qFormat/>
    <w:rPr>
      <w:rFonts w:ascii="OpenSymbol;Arial Unicode MS" w:hAnsi="OpenSymbol;Arial Unicode MS" w:eastAsia="OpenSymbol;Arial Unicode MS" w:cs="OpenSymbol;Arial Unicode MS"/>
    </w:rPr>
  </w:style>
  <w:style w:type="character" w:styleId="Marcas">
    <w:name w:val="Marcas"/>
    <w:qFormat/>
    <w:rPr>
      <w:rFonts w:ascii="OpenSymbol" w:hAnsi="OpenSymbol" w:eastAsia="OpenSymbol" w:cs="OpenSymbol"/>
    </w:rPr>
  </w:style>
  <w:style w:type="paragraph" w:styleId="Ttulo">
    <w:name w:val="Título"/>
    <w:basedOn w:val="Normal"/>
    <w:next w:val="BodyText"/>
    <w:qFormat/>
    <w:pPr>
      <w:keepNext w:val="true"/>
      <w:spacing w:before="240" w:after="120"/>
    </w:pPr>
    <w:rPr>
      <w:szCs w:val="28"/>
    </w:rPr>
  </w:style>
  <w:style w:type="paragraph" w:styleId="BodyText">
    <w:name w:val="Body Text"/>
    <w:basedOn w:val="Normal"/>
    <w:pPr>
      <w:spacing w:lineRule="auto" w:line="288"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Carlito" w:hAnsi="Carlito"/>
      <w:i/>
      <w:iCs/>
      <w:sz w:val="24"/>
    </w:rPr>
  </w:style>
  <w:style w:type="paragraph" w:styleId="ndice">
    <w:name w:val="Índice"/>
    <w:basedOn w:val="Normal"/>
    <w:qFormat/>
    <w:pPr>
      <w:suppressLineNumbers/>
    </w:pPr>
    <w:rPr/>
  </w:style>
  <w:style w:type="paragraph" w:styleId="NoSpacing">
    <w:name w:val="No Spacing"/>
    <w:qFormat/>
    <w:pPr>
      <w:widowControl/>
      <w:suppressAutoHyphens w:val="true"/>
      <w:overflowPunct w:val="true"/>
      <w:bidi w:val="0"/>
      <w:spacing w:before="0" w:after="0"/>
      <w:jc w:val="left"/>
    </w:pPr>
    <w:rPr>
      <w:rFonts w:ascii="Liberation Serif" w:hAnsi="Liberation Serif" w:eastAsia="Droid Sans Fallback" w:cs="Droid Sans Devanagari"/>
      <w:color w:val="auto"/>
      <w:kern w:val="0"/>
      <w:sz w:val="28"/>
      <w:szCs w:val="24"/>
      <w:lang w:val="pt-BR" w:eastAsia="zh-CN" w:bidi="hi-IN"/>
    </w:rPr>
  </w:style>
  <w:style w:type="paragraph" w:styleId="Quote">
    <w:name w:val="Quote"/>
    <w:basedOn w:val="Normal"/>
    <w:qFormat/>
    <w:pPr>
      <w:ind w:hanging="0"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fill="F2F2F2"/>
      <w:ind w:hanging="0" w:left="720" w:right="720"/>
    </w:pPr>
    <w:rPr>
      <w:i/>
    </w:rPr>
  </w:style>
  <w:style w:type="paragraph" w:styleId="TOC5">
    <w:name w:val="TOC 5"/>
    <w:basedOn w:val="Normal"/>
    <w:pPr>
      <w:spacing w:before="0" w:after="57"/>
      <w:ind w:hanging="0" w:left="1134"/>
    </w:pPr>
    <w:rPr/>
  </w:style>
  <w:style w:type="paragraph" w:styleId="TOC6">
    <w:name w:val="TOC 6"/>
    <w:basedOn w:val="Normal"/>
    <w:pPr>
      <w:spacing w:before="0" w:after="57"/>
      <w:ind w:hanging="0" w:left="1417"/>
    </w:pPr>
    <w:rPr/>
  </w:style>
  <w:style w:type="paragraph" w:styleId="TOC7">
    <w:name w:val="TOC 7"/>
    <w:basedOn w:val="Normal"/>
    <w:pPr>
      <w:spacing w:before="0" w:after="57"/>
      <w:ind w:hanging="0" w:left="1701"/>
    </w:pPr>
    <w:rPr/>
  </w:style>
  <w:style w:type="paragraph" w:styleId="TOC8">
    <w:name w:val="TOC 8"/>
    <w:basedOn w:val="Normal"/>
    <w:pPr>
      <w:spacing w:before="0" w:after="57"/>
      <w:ind w:hanging="0" w:left="1984"/>
    </w:pPr>
    <w:rPr/>
  </w:style>
  <w:style w:type="paragraph" w:styleId="TOC9">
    <w:name w:val="TOC 9"/>
    <w:basedOn w:val="Normal"/>
    <w:pPr>
      <w:spacing w:before="0" w:after="57"/>
      <w:ind w:hanging="0" w:left="2268"/>
    </w:pPr>
    <w:rPr/>
  </w:style>
  <w:style w:type="paragraph" w:styleId="TableofFigures">
    <w:name w:val="Table of Figures"/>
    <w:basedOn w:val="Normal"/>
    <w:pPr/>
    <w:rPr/>
  </w:style>
  <w:style w:type="paragraph" w:styleId="IndexHeading">
    <w:name w:val="Index Heading"/>
    <w:basedOn w:val="Ttulo"/>
    <w:pPr>
      <w:suppressLineNumbers/>
    </w:pPr>
    <w:rPr>
      <w:b/>
      <w:bCs/>
      <w:sz w:val="32"/>
      <w:szCs w:val="32"/>
    </w:rPr>
  </w:style>
  <w:style w:type="paragraph" w:styleId="toaheading">
    <w:name w:val="toa heading"/>
    <w:basedOn w:val="Ttulo"/>
    <w:qFormat/>
    <w:pPr>
      <w:suppressLineNumbers/>
    </w:pPr>
    <w:rPr>
      <w:b/>
      <w:bCs/>
      <w:sz w:val="32"/>
      <w:szCs w:val="32"/>
    </w:rPr>
  </w:style>
  <w:style w:type="paragraph" w:styleId="TOC1">
    <w:name w:val="TOC 1"/>
    <w:basedOn w:val="ndice"/>
    <w:pPr>
      <w:tabs>
        <w:tab w:val="clear" w:pos="709"/>
        <w:tab w:val="right" w:pos="9638" w:leader="dot"/>
      </w:tabs>
      <w:spacing w:before="113" w:after="0"/>
    </w:pPr>
    <w:rPr/>
  </w:style>
  <w:style w:type="paragraph" w:styleId="TOC2">
    <w:name w:val="TOC 2"/>
    <w:basedOn w:val="ndice"/>
    <w:pPr>
      <w:tabs>
        <w:tab w:val="clear" w:pos="709"/>
        <w:tab w:val="right" w:pos="9638" w:leader="dot"/>
      </w:tabs>
      <w:ind w:hanging="0" w:left="283"/>
    </w:pPr>
    <w:rPr/>
  </w:style>
  <w:style w:type="paragraph" w:styleId="Historico">
    <w:name w:val="Historico"/>
    <w:qFormat/>
    <w:pPr>
      <w:widowControl/>
      <w:suppressAutoHyphens w:val="true"/>
      <w:overflowPunct w:val="true"/>
      <w:bidi w:val="0"/>
      <w:spacing w:before="120" w:after="0"/>
      <w:jc w:val="both"/>
    </w:pPr>
    <w:rPr>
      <w:rFonts w:ascii="Times New Roman" w:hAnsi="Times New Roman" w:eastAsia="Times New Roman" w:cs="Times New Roman"/>
      <w:color w:val="auto"/>
      <w:kern w:val="0"/>
      <w:sz w:val="24"/>
      <w:szCs w:val="20"/>
      <w:lang w:val="pt-BR" w:eastAsia="zh-CN" w:bidi="ar-SA"/>
    </w:rPr>
  </w:style>
  <w:style w:type="paragraph" w:styleId="FootnoteText">
    <w:name w:val="Footnote Text"/>
    <w:basedOn w:val="Normal"/>
    <w:pPr>
      <w:suppressLineNumbers/>
      <w:ind w:hanging="339" w:left="339"/>
    </w:pPr>
    <w:rPr>
      <w:sz w:val="20"/>
      <w:szCs w:val="20"/>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Header">
    <w:name w:val="Header"/>
    <w:basedOn w:val="Normal"/>
    <w:pPr>
      <w:suppressLineNumbers/>
      <w:tabs>
        <w:tab w:val="clear" w:pos="709"/>
        <w:tab w:val="center" w:pos="4819" w:leader="none"/>
        <w:tab w:val="right" w:pos="9638" w:leader="none"/>
      </w:tabs>
    </w:pPr>
    <w:rPr/>
  </w:style>
  <w:style w:type="paragraph" w:styleId="Contedodatabela">
    <w:name w:val="Conteúdo da tabela"/>
    <w:basedOn w:val="Normal"/>
    <w:qFormat/>
    <w:pPr>
      <w:suppressLineNumbers/>
    </w:pPr>
    <w:rPr/>
  </w:style>
  <w:style w:type="paragraph" w:styleId="Footer">
    <w:name w:val="Footer"/>
    <w:basedOn w:val="Normal"/>
    <w:pPr>
      <w:suppressLineNumbers/>
      <w:tabs>
        <w:tab w:val="clear" w:pos="709"/>
        <w:tab w:val="center" w:pos="4819" w:leader="none"/>
        <w:tab w:val="right" w:pos="9638" w:leader="none"/>
      </w:tabs>
    </w:pPr>
    <w:rPr>
      <w:sz w:val="20"/>
    </w:rPr>
  </w:style>
  <w:style w:type="paragraph" w:styleId="Ttulodetabela">
    <w:name w:val="Título de tabela"/>
    <w:basedOn w:val="Contedodatabela"/>
    <w:qFormat/>
    <w:pPr>
      <w:jc w:val="center"/>
    </w:pPr>
    <w:rPr>
      <w:b/>
      <w:bCs/>
    </w:rPr>
  </w:style>
  <w:style w:type="paragraph" w:styleId="LO-Normal">
    <w:name w:val="LO-Normal"/>
    <w:qFormat/>
    <w:pPr>
      <w:widowControl/>
      <w:suppressAutoHyphens w:val="true"/>
      <w:overflowPunct w:val="true"/>
      <w:bidi w:val="0"/>
      <w:spacing w:lineRule="auto" w:line="276" w:before="0" w:after="0"/>
      <w:jc w:val="left"/>
    </w:pPr>
    <w:rPr>
      <w:rFonts w:ascii="Calibri" w:hAnsi="Calibri" w:eastAsia="Arial" w:cs="Arial"/>
      <w:color w:val="auto"/>
      <w:kern w:val="0"/>
      <w:sz w:val="22"/>
      <w:szCs w:val="22"/>
      <w:lang w:val="en-US" w:eastAsia="nl-NL" w:bidi="ar-SA"/>
    </w:rPr>
  </w:style>
  <w:style w:type="paragraph" w:styleId="Subtitle">
    <w:name w:val="Subtitle"/>
    <w:basedOn w:val="LO-Normal"/>
    <w:qFormat/>
    <w:pPr>
      <w:keepNext w:val="true"/>
      <w:keepLines/>
    </w:pPr>
    <w:rPr>
      <w:b/>
      <w:color w:val="0000FF"/>
    </w:rPr>
  </w:style>
  <w:style w:type="paragraph" w:styleId="TOC3">
    <w:name w:val="TOC 3"/>
    <w:basedOn w:val="ndice"/>
    <w:pPr>
      <w:tabs>
        <w:tab w:val="clear" w:pos="709"/>
        <w:tab w:val="right" w:pos="9072" w:leader="dot"/>
      </w:tabs>
      <w:ind w:hanging="0" w:left="566"/>
    </w:pPr>
    <w:rPr/>
  </w:style>
  <w:style w:type="paragraph" w:styleId="ListParagraph">
    <w:name w:val="List Paragraph"/>
    <w:basedOn w:val="Normal"/>
    <w:qFormat/>
    <w:pPr>
      <w:spacing w:before="0" w:after="0"/>
      <w:ind w:hanging="0" w:left="720"/>
      <w:contextualSpacing/>
    </w:pPr>
    <w:rPr/>
  </w:style>
  <w:style w:type="paragraph" w:styleId="Title">
    <w:name w:val="Title"/>
    <w:basedOn w:val="Ttulo"/>
    <w:qFormat/>
    <w:pPr>
      <w:jc w:val="center"/>
    </w:pPr>
    <w:rPr>
      <w:b/>
      <w:bCs/>
      <w:sz w:val="56"/>
      <w:szCs w:val="56"/>
    </w:rPr>
  </w:style>
  <w:style w:type="paragraph" w:styleId="Ttulodalista">
    <w:name w:val="Título da lista"/>
    <w:basedOn w:val="Contedodalista"/>
    <w:qFormat/>
    <w:pPr>
      <w:ind w:hanging="0" w:left="0"/>
    </w:pPr>
    <w:rPr/>
  </w:style>
  <w:style w:type="paragraph" w:styleId="Contedodalista">
    <w:name w:val="Conteúdo da lista"/>
    <w:basedOn w:val="Normal"/>
    <w:qFormat/>
    <w:pPr>
      <w:ind w:hanging="0" w:left="567"/>
    </w:pPr>
    <w:rPr/>
  </w:style>
  <w:style w:type="paragraph" w:styleId="EndnoteText">
    <w:name w:val="Endnote Text"/>
    <w:basedOn w:val="Normal"/>
    <w:pPr>
      <w:suppressLineNumbers/>
      <w:ind w:hanging="340" w:left="340"/>
    </w:pPr>
    <w:rPr>
      <w:sz w:val="20"/>
      <w:szCs w:val="20"/>
    </w:rPr>
  </w:style>
  <w:style w:type="paragraph" w:styleId="Separadordendicealfabtico">
    <w:name w:val="Separador de índice alfabético"/>
    <w:basedOn w:val="ndice"/>
    <w:qFormat/>
    <w:pPr/>
    <w:rPr/>
  </w:style>
  <w:style w:type="paragraph" w:styleId="Bibliografia1">
    <w:name w:val="Bibliografia 1"/>
    <w:basedOn w:val="ndice"/>
    <w:qFormat/>
    <w:pPr>
      <w:tabs>
        <w:tab w:val="clear" w:pos="709"/>
        <w:tab w:val="right" w:pos="9638" w:leader="dot"/>
      </w:tabs>
    </w:pPr>
    <w:rPr/>
  </w:style>
  <w:style w:type="paragraph" w:styleId="TOCHeading">
    <w:name w:val="TOC Heading"/>
    <w:basedOn w:val="IndexHeading"/>
    <w:qFormat/>
    <w:pPr/>
    <w:rPr/>
  </w:style>
  <w:style w:type="paragraph" w:styleId="TOC4">
    <w:name w:val="TOC 4"/>
    <w:basedOn w:val="ndice"/>
    <w:pPr>
      <w:tabs>
        <w:tab w:val="clear" w:pos="709"/>
        <w:tab w:val="right" w:pos="8788" w:leader="dot"/>
      </w:tabs>
      <w:ind w:hanging="0" w:left="850"/>
    </w:pPr>
    <w:rPr/>
  </w:style>
  <w:style w:type="paragraph" w:styleId="ComplimentaryClose">
    <w:name w:val="Complimentary Close"/>
    <w:basedOn w:val="Normal"/>
    <w:qFormat/>
    <w:pPr>
      <w:suppressLineNumbers/>
    </w:pPr>
    <w:rPr>
      <w:sz w:val="20"/>
    </w:rPr>
  </w:style>
  <w:style w:type="paragraph" w:styleId="Cabealhodireita">
    <w:name w:val="Cabeçalho à direita"/>
    <w:basedOn w:val="Header"/>
    <w:qFormat/>
    <w:pPr>
      <w:jc w:val="right"/>
    </w:pPr>
    <w:rPr/>
  </w:style>
  <w:style w:type="paragraph" w:styleId="Cabealhoesquerda">
    <w:name w:val="Cabeçalho à esquerda"/>
    <w:basedOn w:val="Header"/>
    <w:qFormat/>
    <w:pPr/>
    <w:rPr/>
  </w:style>
  <w:style w:type="numbering" w:styleId="Semlista">
    <w:name w:val="Sem lista"/>
    <w:qFormat/>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62</TotalTime>
  <Application>LibreOffice/24.2.4.2$Linux_X86_64 LibreOffice_project/420$Build-2</Application>
  <AppVersion>15.0000</AppVersion>
  <Pages>3</Pages>
  <Words>705</Words>
  <Characters>3486</Characters>
  <CharactersWithSpaces>4094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2022-10-27T13:20:00Z</dcterms:created>
  <dc:creator>Carlos Francisco Cecconi</dc:creator>
  <dc:description/>
  <dc:language>pt-BR</dc:language>
  <cp:lastModifiedBy/>
  <dcterms:modified xsi:type="dcterms:W3CDTF">2024-09-23T18:03:40Z</dcterms:modified>
  <cp:revision>11</cp:revision>
  <dc:subject/>
  <dc:title>Relatório Síntese do Workshop "Desafios da Internet no Debate Democrático e nas Eleições"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