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media/image1.png" ContentType="image/png"/>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Carlito" w:hAnsi="Carlito" w:eastAsia="Carlito" w:cs="Carlito"/>
          <w:sz w:val="24"/>
        </w:rPr>
      </w:pPr>
      <w:r>
        <w:rPr>
          <w:rFonts w:eastAsia="Carlito" w:cs="Carlito" w:ascii="Carlito" w:hAnsi="Carlito"/>
          <w:sz w:val="24"/>
        </w:rPr>
        <w:t>O presente formulário deve ser integralmente preenchido e submetido antes do prazo final da primeira etapa da chamada.</w:t>
      </w:r>
    </w:p>
    <w:p>
      <w:pPr>
        <w:pStyle w:val="Normal"/>
        <w:jc w:val="both"/>
        <w:rPr>
          <w:highlight w:val="none"/>
          <w:shd w:fill="auto" w:val="clear"/>
        </w:rPr>
      </w:pPr>
      <w:r>
        <w:rPr>
          <w:shd w:fill="auto" w:val="clear"/>
        </w:rPr>
      </w:r>
    </w:p>
    <w:p>
      <w:pPr>
        <w:pStyle w:val="Normal"/>
        <w:jc w:val="both"/>
        <w:rPr>
          <w:b/>
          <w:bCs/>
          <w:highlight w:val="none"/>
          <w:shd w:fill="auto" w:val="clear"/>
        </w:rPr>
      </w:pPr>
      <w:r>
        <w:rPr>
          <w:b/>
          <w:bCs/>
          <w:shd w:fill="auto" w:val="clear"/>
        </w:rPr>
        <w:t>A: RESUMO</w:t>
      </w:r>
    </w:p>
    <w:p>
      <w:pPr>
        <w:pStyle w:val="Normal"/>
        <w:jc w:val="both"/>
        <w:rPr>
          <w:b/>
          <w:bCs/>
          <w:highlight w:val="none"/>
          <w:shd w:fill="auto" w:val="clear"/>
        </w:rPr>
      </w:pPr>
      <w:r>
        <w:rPr>
          <w:rFonts w:eastAsia="Carlito" w:cs="Carlito" w:ascii="Carlito" w:hAnsi="Carlito"/>
          <w:b/>
          <w:bCs/>
          <w:sz w:val="24"/>
          <w:shd w:fill="auto" w:val="clear"/>
        </w:rPr>
        <w:t xml:space="preserve">1.Título </w:t>
      </w:r>
      <w:r>
        <w:rPr>
          <w:rFonts w:eastAsia="Carlito" w:cs="Carlito" w:ascii="Carlito" w:hAnsi="Carlito"/>
          <w:b/>
          <w:bCs/>
          <w:sz w:val="24"/>
          <w:shd w:fill="auto" w:val="clear"/>
        </w:rPr>
        <w:t>do resumo</w:t>
      </w:r>
    </w:p>
    <w:p>
      <w:pPr>
        <w:pStyle w:val="Normal"/>
        <w:jc w:val="both"/>
        <w:rPr>
          <w:rFonts w:ascii="Carlito" w:hAnsi="Carlito" w:eastAsia="Carlito" w:cs="Carlito"/>
          <w:sz w:val="24"/>
        </w:rPr>
      </w:pPr>
      <w:r>
        <w:rPr>
          <w:rFonts w:eastAsia="Carlito" w:cs="Carlito" w:ascii="Carlito" w:hAnsi="Carlito"/>
          <w:sz w:val="24"/>
        </w:rPr>
        <w:t>____________________________________</w:t>
      </w:r>
    </w:p>
    <w:p>
      <w:pPr>
        <w:pStyle w:val="Normal"/>
        <w:jc w:val="both"/>
        <w:rPr>
          <w:rFonts w:ascii="Carlito" w:hAnsi="Carlito" w:eastAsia="Carlito" w:cs="Carlito"/>
          <w:sz w:val="24"/>
        </w:rPr>
      </w:pPr>
      <w:r>
        <w:rPr>
          <w:rFonts w:eastAsia="Carlito" w:cs="Carlito" w:ascii="Carlito" w:hAnsi="Carlito"/>
          <w:sz w:val="24"/>
        </w:rPr>
      </w:r>
    </w:p>
    <w:p>
      <w:pPr>
        <w:pStyle w:val="Normal"/>
        <w:jc w:val="both"/>
        <w:rPr>
          <w:b/>
          <w:bCs/>
          <w:highlight w:val="none"/>
          <w:shd w:fill="auto" w:val="clear"/>
        </w:rPr>
      </w:pPr>
      <w:r>
        <w:rPr>
          <w:rFonts w:eastAsia="Carlito" w:cs="Carlito" w:ascii="Carlito" w:hAnsi="Carlito"/>
          <w:b/>
          <w:bCs/>
          <w:sz w:val="24"/>
          <w:shd w:fill="auto" w:val="clear"/>
        </w:rPr>
        <w:t xml:space="preserve">2.Tipo de Resumo </w:t>
      </w:r>
    </w:p>
    <w:p>
      <w:pPr>
        <w:pStyle w:val="BodyText"/>
        <w:jc w:val="both"/>
        <w:rPr>
          <w:rFonts w:ascii="Noto Serif;apple-system;BlinkMacSystemFont;Segoe UI;Roboto;Oxygen-Sans;Ubuntu;Cantarell;Helvetica Neue;sans-serif" w:hAnsi="Noto Serif;apple-system;BlinkMacSystemFont;Segoe UI;Roboto;Oxygen-Sans;Ubuntu;Cantarell;Helvetica Neue;sans-serif"/>
          <w:b w:val="false"/>
          <w:i w:val="false"/>
          <w:i w:val="false"/>
          <w:caps w:val="false"/>
          <w:smallCaps w:val="false"/>
          <w:color w:val="000000"/>
          <w:spacing w:val="0"/>
          <w:sz w:val="21"/>
          <w:highlight w:val="none"/>
          <w:shd w:fill="auto" w:val="clear"/>
          <w14:textFill>
            <w14:solidFill>
              <w14:srgbClr w14:val="000000">
                <w14:alpha w14:val="13333"/>
              </w14:srgbClr>
            </w14:solidFill>
          </w14:textFill>
        </w:rPr>
      </w:pPr>
      <w:r>
        <w:rPr>
          <w:rFonts w:eastAsia="Carlito" w:cs="Carlito" w:ascii="Carlito" w:hAnsi="Carlito"/>
          <w:b w:val="false"/>
          <w:i w:val="false"/>
          <w:caps w:val="false"/>
          <w:smallCaps w:val="false"/>
          <w:color w:themeColor="dark1" w:themeTint="d9" w:val="262626"/>
          <w:spacing w:val="0"/>
          <w:sz w:val="24"/>
          <w:shd w:fill="auto" w:val="clear"/>
        </w:rPr>
        <w:t>(    ) Artigo</w:t>
      </w:r>
    </w:p>
    <w:p>
      <w:pPr>
        <w:pStyle w:val="BodyText"/>
        <w:jc w:val="both"/>
        <w:rPr>
          <w:b w:val="false"/>
          <w:highlight w:val="none"/>
          <w:shd w:fill="auto" w:val="clear"/>
        </w:rPr>
      </w:pPr>
      <w:r>
        <w:rPr>
          <w:rFonts w:eastAsia="Carlito" w:cs="Carlito" w:ascii="Carlito" w:hAnsi="Carlito"/>
          <w:b w:val="false"/>
          <w:i w:val="false"/>
          <w:caps w:val="false"/>
          <w:smallCaps w:val="false"/>
          <w:color w:themeColor="dark1" w:themeTint="d9" w:val="262626"/>
          <w:spacing w:val="0"/>
          <w:sz w:val="24"/>
          <w:shd w:fill="auto" w:val="clear"/>
        </w:rPr>
        <w:t>(    ) Ensaio</w:t>
      </w:r>
    </w:p>
    <w:p>
      <w:pPr>
        <w:pStyle w:val="BodyText"/>
        <w:jc w:val="both"/>
        <w:rPr>
          <w:rFonts w:ascii="Carlito" w:hAnsi="Carlito" w:eastAsia="Carlito" w:cs="Carlito"/>
          <w:b/>
          <w:bCs/>
          <w:i w:val="false"/>
          <w:i w:val="false"/>
          <w:caps w:val="false"/>
          <w:smallCaps w:val="false"/>
          <w:color w:themeColor="dark1" w:themeTint="d9" w:val="262626"/>
          <w:spacing w:val="0"/>
          <w:sz w:val="24"/>
        </w:rPr>
      </w:pPr>
      <w:r>
        <w:rPr>
          <w:rFonts w:eastAsia="Carlito" w:cs="Carlito" w:ascii="Carlito" w:hAnsi="Carlito"/>
          <w:b/>
          <w:bCs/>
          <w:i w:val="false"/>
          <w:caps w:val="false"/>
          <w:smallCaps w:val="false"/>
          <w:color w:themeColor="dark1" w:themeTint="d9" w:val="262626"/>
          <w:spacing w:val="0"/>
          <w:sz w:val="24"/>
        </w:rPr>
      </w:r>
    </w:p>
    <w:p>
      <w:pPr>
        <w:pStyle w:val="Normal"/>
        <w:jc w:val="both"/>
        <w:rPr>
          <w:b/>
          <w:bCs/>
          <w:highlight w:val="none"/>
          <w:shd w:fill="auto" w:val="clear"/>
        </w:rPr>
      </w:pPr>
      <w:r>
        <w:rPr>
          <w:rFonts w:eastAsia="Carlito" w:cs="Carlito" w:ascii="Carlito" w:hAnsi="Carlito"/>
          <w:b/>
          <w:bCs/>
          <w:sz w:val="24"/>
          <w:shd w:fill="auto" w:val="clear"/>
        </w:rPr>
        <w:t>2.</w:t>
      </w:r>
      <w:r>
        <w:rPr>
          <w:rFonts w:eastAsia="Carlito" w:cs="Carlito" w:ascii="Carlito" w:hAnsi="Carlito"/>
          <w:b/>
          <w:bCs/>
          <w:color w:val="000000"/>
          <w:kern w:val="0"/>
          <w:sz w:val="24"/>
          <w:szCs w:val="24"/>
          <w:shd w:fill="auto" w:val="clear"/>
          <w:lang w:val="pt-BR" w:eastAsia="zh-CN" w:bidi="hi-IN"/>
        </w:rPr>
        <w:t>Temática na qual a proposta se enquadra:</w:t>
      </w:r>
    </w:p>
    <w:p>
      <w:pPr>
        <w:pStyle w:val="Normal"/>
        <w:jc w:val="both"/>
        <w:rPr>
          <w:highlight w:val="none"/>
          <w:shd w:fill="auto" w:val="clear"/>
        </w:rPr>
      </w:pPr>
      <w:r>
        <w:rPr>
          <w:shd w:fill="auto" w:val="clear"/>
        </w:rPr>
      </w:r>
    </w:p>
    <w:p>
      <w:pPr>
        <w:pStyle w:val="BodyText"/>
        <w:jc w:val="both"/>
        <w:rPr>
          <w:rFonts w:ascii="Noto Serif;apple-system;BlinkMacSystemFont;Segoe UI;Roboto;Oxygen-Sans;Ubuntu;Cantarell;Helvetica Neue;sans-serif" w:hAnsi="Noto Serif;apple-system;BlinkMacSystemFont;Segoe UI;Roboto;Oxygen-Sans;Ubuntu;Cantarell;Helvetica Neue;sans-serif"/>
          <w:b w:val="false"/>
          <w:i w:val="false"/>
          <w:i w:val="false"/>
          <w:caps w:val="false"/>
          <w:smallCaps w:val="false"/>
          <w:color w:val="000000"/>
          <w:spacing w:val="0"/>
          <w:sz w:val="21"/>
          <w:highlight w:val="none"/>
          <w:shd w:fill="auto" w:val="clear"/>
          <w14:textFill>
            <w14:solidFill>
              <w14:srgbClr w14:val="000000">
                <w14:alpha w14:val="13333"/>
              </w14:srgbClr>
            </w14:solidFill>
          </w14:textFill>
        </w:rPr>
      </w:pPr>
      <w:r>
        <w:rPr>
          <w:rFonts w:eastAsia="Carlito" w:cs="Carlito" w:ascii="Carlito" w:hAnsi="Carlito"/>
          <w:b w:val="false"/>
          <w:i w:val="false"/>
          <w:caps w:val="false"/>
          <w:smallCaps w:val="false"/>
          <w:color w:themeColor="dark1" w:themeTint="d9" w:val="262626"/>
          <w:spacing w:val="0"/>
          <w:sz w:val="24"/>
          <w:shd w:fill="auto" w:val="clear"/>
        </w:rPr>
        <w:t xml:space="preserve">(    ) </w:t>
      </w:r>
      <w:r>
        <w:rPr>
          <w:rFonts w:eastAsia="Carlito" w:cs="Carlito" w:ascii="Carlito" w:hAnsi="Carlito"/>
          <w:b w:val="false"/>
          <w:i w:val="false"/>
          <w:caps w:val="false"/>
          <w:smallCaps w:val="false"/>
          <w:color w:themeColor="dark1" w:themeTint="d9" w:val="262626"/>
          <w:spacing w:val="0"/>
          <w:sz w:val="22"/>
          <w:shd w:fill="auto" w:val="clear"/>
        </w:rPr>
        <w:t>Multissetorialismo, diversidade, inclusão e participação no ecossistema de governança;</w:t>
      </w:r>
    </w:p>
    <w:p>
      <w:pPr>
        <w:pStyle w:val="BodyText"/>
        <w:jc w:val="both"/>
        <w:rPr>
          <w:rFonts w:ascii="Noto Serif;apple-system;BlinkMacSystemFont;Segoe UI;Roboto;Oxygen-Sans;Ubuntu;Cantarell;Helvetica Neue;sans-serif" w:hAnsi="Noto Serif;apple-system;BlinkMacSystemFont;Segoe UI;Roboto;Oxygen-Sans;Ubuntu;Cantarell;Helvetica Neue;sans-serif"/>
          <w:b w:val="false"/>
          <w:i w:val="false"/>
          <w:i w:val="false"/>
          <w:caps w:val="false"/>
          <w:smallCaps w:val="false"/>
          <w:color w:val="000000"/>
          <w:spacing w:val="0"/>
          <w:sz w:val="21"/>
          <w:highlight w:val="none"/>
          <w:shd w:fill="auto" w:val="clear"/>
          <w14:textFill>
            <w14:solidFill>
              <w14:srgbClr w14:val="000000">
                <w14:alpha w14:val="13333"/>
              </w14:srgbClr>
            </w14:solidFill>
          </w14:textFill>
        </w:rPr>
      </w:pPr>
      <w:r>
        <w:rPr>
          <w:rFonts w:eastAsia="Carlito" w:cs="Carlito" w:ascii="Carlito" w:hAnsi="Carlito"/>
          <w:b w:val="false"/>
          <w:i w:val="false"/>
          <w:caps w:val="false"/>
          <w:smallCaps w:val="false"/>
          <w:color w:themeColor="dark1" w:themeTint="d9" w:val="262626"/>
          <w:spacing w:val="0"/>
          <w:sz w:val="24"/>
          <w:shd w:fill="auto" w:val="clear"/>
        </w:rPr>
        <w:t xml:space="preserve">(    ) </w:t>
      </w:r>
      <w:r>
        <w:rPr>
          <w:rFonts w:ascii="Noto Serif;apple-system;BlinkMacSystemFont;Segoe UI;Roboto;Oxygen-Sans;Ubuntu;Cantarell;Helvetica Neue;sans-serif" w:hAnsi="Noto Serif;apple-system;BlinkMacSystemFont;Segoe UI;Roboto;Oxygen-Sans;Ubuntu;Cantarell;Helvetica Neue;sans-serif"/>
          <w:b w:val="false"/>
          <w:i w:val="false"/>
          <w:caps w:val="false"/>
          <w:smallCaps w:val="false"/>
          <w:color w:val="000000"/>
          <w:spacing w:val="0"/>
          <w:sz w:val="21"/>
          <w:shd w:fill="auto" w:val="clear"/>
          <w14:textFill>
            <w14:solidFill>
              <w14:srgbClr w14:val="000000">
                <w14:alpha w14:val="13333"/>
              </w14:srgbClr>
            </w14:solidFill>
          </w14:textFill>
        </w:rPr>
        <w:t>Inteligência Artificial e discriminação algorítmica;</w:t>
      </w:r>
    </w:p>
    <w:p>
      <w:pPr>
        <w:pStyle w:val="BodyText"/>
        <w:jc w:val="both"/>
        <w:rPr>
          <w:rFonts w:ascii="Noto Serif;apple-system;BlinkMacSystemFont;Segoe UI;Roboto;Oxygen-Sans;Ubuntu;Cantarell;Helvetica Neue;sans-serif" w:hAnsi="Noto Serif;apple-system;BlinkMacSystemFont;Segoe UI;Roboto;Oxygen-Sans;Ubuntu;Cantarell;Helvetica Neue;sans-serif"/>
          <w:b w:val="false"/>
          <w:i w:val="false"/>
          <w:i w:val="false"/>
          <w:caps w:val="false"/>
          <w:smallCaps w:val="false"/>
          <w:color w:val="000000"/>
          <w:spacing w:val="0"/>
          <w:sz w:val="21"/>
          <w:highlight w:val="none"/>
          <w:shd w:fill="auto" w:val="clear"/>
          <w14:textFill>
            <w14:solidFill>
              <w14:srgbClr w14:val="000000">
                <w14:alpha w14:val="13333"/>
              </w14:srgbClr>
            </w14:solidFill>
          </w14:textFill>
        </w:rPr>
      </w:pPr>
      <w:r>
        <w:rPr>
          <w:rFonts w:eastAsia="Carlito" w:cs="Carlito" w:ascii="Carlito" w:hAnsi="Carlito"/>
          <w:b w:val="false"/>
          <w:i w:val="false"/>
          <w:caps w:val="false"/>
          <w:smallCaps w:val="false"/>
          <w:color w:themeColor="dark1" w:themeTint="d9" w:val="262626"/>
          <w:spacing w:val="0"/>
          <w:sz w:val="24"/>
          <w:shd w:fill="auto" w:val="clear"/>
        </w:rPr>
        <w:t xml:space="preserve">(    ) </w:t>
      </w:r>
      <w:r>
        <w:rPr>
          <w:rFonts w:ascii="Noto Serif;apple-system;BlinkMacSystemFont;Segoe UI;Roboto;Oxygen-Sans;Ubuntu;Cantarell;Helvetica Neue;sans-serif" w:hAnsi="Noto Serif;apple-system;BlinkMacSystemFont;Segoe UI;Roboto;Oxygen-Sans;Ubuntu;Cantarell;Helvetica Neue;sans-serif"/>
          <w:b w:val="false"/>
          <w:i w:val="false"/>
          <w:caps w:val="false"/>
          <w:smallCaps w:val="false"/>
          <w:color w:val="000000"/>
          <w:spacing w:val="0"/>
          <w:sz w:val="21"/>
          <w:shd w:fill="auto" w:val="clear"/>
          <w14:textFill>
            <w14:solidFill>
              <w14:srgbClr w14:val="000000">
                <w14:alpha w14:val="13333"/>
              </w14:srgbClr>
            </w14:solidFill>
          </w14:textFill>
        </w:rPr>
        <w:t>Inclusão digital e participação social;</w:t>
      </w:r>
    </w:p>
    <w:p>
      <w:pPr>
        <w:pStyle w:val="BodyText"/>
        <w:jc w:val="both"/>
        <w:rPr>
          <w:rFonts w:ascii="Noto Serif;apple-system;BlinkMacSystemFont;Segoe UI;Roboto;Oxygen-Sans;Ubuntu;Cantarell;Helvetica Neue;sans-serif" w:hAnsi="Noto Serif;apple-system;BlinkMacSystemFont;Segoe UI;Roboto;Oxygen-Sans;Ubuntu;Cantarell;Helvetica Neue;sans-serif"/>
          <w:b w:val="false"/>
          <w:i w:val="false"/>
          <w:i w:val="false"/>
          <w:caps w:val="false"/>
          <w:smallCaps w:val="false"/>
          <w:color w:val="000000"/>
          <w:spacing w:val="0"/>
          <w:sz w:val="21"/>
          <w:highlight w:val="none"/>
          <w:shd w:fill="auto" w:val="clear"/>
          <w14:textFill>
            <w14:solidFill>
              <w14:srgbClr w14:val="000000">
                <w14:alpha w14:val="13333"/>
              </w14:srgbClr>
            </w14:solidFill>
          </w14:textFill>
        </w:rPr>
      </w:pPr>
      <w:r>
        <w:rPr>
          <w:rFonts w:eastAsia="Carlito" w:cs="Carlito" w:ascii="Carlito" w:hAnsi="Carlito"/>
          <w:b w:val="false"/>
          <w:i w:val="false"/>
          <w:caps w:val="false"/>
          <w:smallCaps w:val="false"/>
          <w:color w:themeColor="dark1" w:themeTint="d9" w:val="262626"/>
          <w:spacing w:val="0"/>
          <w:sz w:val="24"/>
          <w:shd w:fill="auto" w:val="clear"/>
        </w:rPr>
        <w:t>(    ) I</w:t>
      </w:r>
      <w:r>
        <w:rPr>
          <w:rFonts w:eastAsia="Carlito" w:cs="Carlito" w:ascii="Noto Serif;apple-system;BlinkMacSystemFont;Segoe UI;Roboto;Oxygen-Sans;Ubuntu;Cantarell;Helvetica Neue;sans-serif" w:hAnsi="Noto Serif;apple-system;BlinkMacSystemFont;Segoe UI;Roboto;Oxygen-Sans;Ubuntu;Cantarell;Helvetica Neue;sans-serif"/>
          <w:b w:val="false"/>
          <w:i w:val="false"/>
          <w:caps w:val="false"/>
          <w:smallCaps w:val="false"/>
          <w:color w:val="000000"/>
          <w:spacing w:val="0"/>
          <w:sz w:val="21"/>
          <w:shd w:fill="auto" w:val="clear"/>
          <w14:textFill>
            <w14:solidFill>
              <w14:srgbClr w14:val="000000">
                <w14:alpha w14:val="13333"/>
              </w14:srgbClr>
            </w14:solidFill>
          </w14:textFill>
        </w:rPr>
        <w:t>nfraestruturas tecnológicas, desigualdades e meio ambiente</w:t>
      </w:r>
    </w:p>
    <w:p>
      <w:pPr>
        <w:pStyle w:val="BodyText"/>
        <w:jc w:val="both"/>
        <w:rPr>
          <w:rFonts w:ascii="Noto Serif;apple-system;BlinkMacSystemFont;Segoe UI;Roboto;Oxygen-Sans;Ubuntu;Cantarell;Helvetica Neue;sans-serif" w:hAnsi="Noto Serif;apple-system;BlinkMacSystemFont;Segoe UI;Roboto;Oxygen-Sans;Ubuntu;Cantarell;Helvetica Neue;sans-serif"/>
          <w:b w:val="false"/>
          <w:i w:val="false"/>
          <w:i w:val="false"/>
          <w:caps w:val="false"/>
          <w:smallCaps w:val="false"/>
          <w:color w:val="000000"/>
          <w:spacing w:val="0"/>
          <w:sz w:val="21"/>
          <w:highlight w:val="none"/>
          <w:shd w:fill="auto" w:val="clear"/>
          <w14:textFill>
            <w14:solidFill>
              <w14:srgbClr w14:val="000000">
                <w14:alpha w14:val="13333"/>
              </w14:srgbClr>
            </w14:solidFill>
          </w14:textFill>
        </w:rPr>
      </w:pPr>
      <w:r>
        <w:rPr>
          <w:rFonts w:eastAsia="Carlito" w:cs="Carlito" w:ascii="Carlito" w:hAnsi="Carlito"/>
          <w:b w:val="false"/>
          <w:i w:val="false"/>
          <w:caps w:val="false"/>
          <w:smallCaps w:val="false"/>
          <w:color w:themeColor="dark1" w:themeTint="d9" w:val="262626"/>
          <w:spacing w:val="0"/>
          <w:sz w:val="24"/>
          <w:shd w:fill="auto" w:val="clear"/>
        </w:rPr>
        <w:t xml:space="preserve">(    ) </w:t>
      </w:r>
      <w:r>
        <w:rPr>
          <w:rFonts w:ascii="Noto Serif;apple-system;BlinkMacSystemFont;Segoe UI;Roboto;Oxygen-Sans;Ubuntu;Cantarell;Helvetica Neue;sans-serif" w:hAnsi="Noto Serif;apple-system;BlinkMacSystemFont;Segoe UI;Roboto;Oxygen-Sans;Ubuntu;Cantarell;Helvetica Neue;sans-serif"/>
          <w:b w:val="false"/>
          <w:i w:val="false"/>
          <w:caps w:val="false"/>
          <w:smallCaps w:val="false"/>
          <w:color w:val="000000"/>
          <w:spacing w:val="0"/>
          <w:sz w:val="21"/>
          <w:shd w:fill="auto" w:val="clear"/>
          <w14:textFill>
            <w14:solidFill>
              <w14:srgbClr w14:val="000000">
                <w14:alpha w14:val="13333"/>
              </w14:srgbClr>
            </w14:solidFill>
          </w14:textFill>
        </w:rPr>
        <w:t>Desinformação, educação e ambiente digital.</w:t>
      </w:r>
    </w:p>
    <w:p>
      <w:pPr>
        <w:pStyle w:val="BodyText"/>
        <w:rPr>
          <w:highlight w:val="none"/>
          <w:shd w:fill="auto" w:val="clear"/>
        </w:rPr>
      </w:pPr>
      <w:r>
        <w:rPr>
          <w:rFonts w:eastAsia="Carlito" w:cs="Carlito" w:ascii="Carlito" w:hAnsi="Carlito"/>
          <w:b w:val="false"/>
          <w:i w:val="false"/>
          <w:caps w:val="false"/>
          <w:smallCaps w:val="false"/>
          <w:color w:themeColor="dark1" w:themeTint="d9" w:val="262626"/>
          <w:spacing w:val="0"/>
          <w:sz w:val="24"/>
          <w:shd w:fill="auto" w:val="clear"/>
        </w:rPr>
        <w:t xml:space="preserve">(    ) Outra: (especificar): </w:t>
      </w:r>
    </w:p>
    <w:p>
      <w:pPr>
        <w:pStyle w:val="BodyText"/>
        <w:rPr>
          <w:b/>
          <w:bCs/>
          <w:highlight w:val="none"/>
          <w:shd w:fill="auto" w:val="clear"/>
        </w:rPr>
      </w:pPr>
      <w:r>
        <w:rPr>
          <w:rFonts w:eastAsia="Carlito" w:cs="Carlito" w:ascii="Carlito" w:hAnsi="Carlito"/>
          <w:b/>
          <w:bCs/>
          <w:i w:val="false"/>
          <w:caps w:val="false"/>
          <w:smallCaps w:val="false"/>
          <w:color w:themeColor="dark1" w:themeTint="d9" w:val="262626"/>
          <w:spacing w:val="0"/>
          <w:sz w:val="24"/>
          <w:shd w:fill="auto" w:val="clear"/>
        </w:rPr>
        <w:t>B: PESSOAS AUTORAS</w:t>
      </w:r>
    </w:p>
    <w:p>
      <w:pPr>
        <w:pStyle w:val="Normal"/>
        <w:jc w:val="both"/>
        <w:rPr>
          <w:highlight w:val="none"/>
          <w:shd w:fill="auto" w:val="clear"/>
        </w:rPr>
      </w:pPr>
      <w:r>
        <w:rPr>
          <w:rFonts w:eastAsia="Carlito" w:cs="Carlito" w:ascii="Carlito" w:hAnsi="Carlito"/>
          <w:b/>
          <w:sz w:val="24"/>
          <w:shd w:fill="auto" w:val="clear"/>
        </w:rPr>
        <w:t xml:space="preserve">1. Dados das pessoas autoras </w:t>
      </w:r>
    </w:p>
    <w:p>
      <w:pPr>
        <w:pStyle w:val="Normal"/>
        <w:jc w:val="both"/>
        <w:rPr>
          <w:rFonts w:ascii="Carlito" w:hAnsi="Carlito" w:eastAsia="Carlito" w:cs="Carlito"/>
          <w:color w:themeColor="dark1" w:themeTint="d9" w:val="262626"/>
          <w:sz w:val="22"/>
          <w:highlight w:val="none"/>
          <w:shd w:fill="auto" w:val="clear"/>
        </w:rPr>
      </w:pPr>
      <w:r>
        <w:rPr>
          <w:rFonts w:eastAsia="Carlito" w:cs="Carlito" w:ascii="Carlito" w:hAnsi="Carlito"/>
          <w:color w:themeColor="dark1" w:themeTint="d9" w:val="262626"/>
          <w:sz w:val="22"/>
          <w:shd w:fill="auto" w:val="clear"/>
        </w:rPr>
        <w:t>Incluir todas as pessoas autoras.</w:t>
      </w:r>
    </w:p>
    <w:p>
      <w:pPr>
        <w:pStyle w:val="Normal"/>
        <w:jc w:val="both"/>
        <w:rPr>
          <w:rFonts w:ascii="Carlito" w:hAnsi="Carlito" w:eastAsia="Carlito" w:cs="Carlito"/>
          <w:color w:themeColor="dark1" w:themeTint="d9" w:val="262626"/>
          <w:sz w:val="22"/>
          <w:highlight w:val="none"/>
          <w:shd w:fill="auto" w:val="clear"/>
        </w:rPr>
      </w:pPr>
      <w:r>
        <w:rPr>
          <w:rFonts w:eastAsia="Carlito" w:cs="Carlito" w:ascii="Carlito" w:hAnsi="Carlito"/>
          <w:color w:themeColor="dark1" w:themeTint="d9" w:val="262626"/>
          <w:sz w:val="22"/>
          <w:shd w:fill="auto" w:val="clear"/>
        </w:rPr>
      </w:r>
    </w:p>
    <w:tbl>
      <w:tblPr>
        <w:tblW w:w="5000" w:type="pct"/>
        <w:jc w:val="left"/>
        <w:tblInd w:w="-5" w:type="dxa"/>
        <w:tblLayout w:type="fixed"/>
        <w:tblCellMar>
          <w:top w:w="55" w:type="dxa"/>
          <w:left w:w="55" w:type="dxa"/>
          <w:bottom w:w="55" w:type="dxa"/>
          <w:right w:w="55" w:type="dxa"/>
        </w:tblCellMar>
      </w:tblPr>
      <w:tblGrid>
        <w:gridCol w:w="1917"/>
        <w:gridCol w:w="1702"/>
        <w:gridCol w:w="1936"/>
        <w:gridCol w:w="1759"/>
        <w:gridCol w:w="2324"/>
      </w:tblGrid>
      <w:tr>
        <w:trPr/>
        <w:tc>
          <w:tcPr>
            <w:tcW w:w="1917" w:type="dxa"/>
            <w:tcBorders>
              <w:top w:val="single" w:sz="4" w:space="0" w:color="000000"/>
              <w:left w:val="single" w:sz="4" w:space="0" w:color="000000"/>
              <w:bottom w:val="single" w:sz="4" w:space="0" w:color="000000"/>
            </w:tcBorders>
          </w:tcPr>
          <w:p>
            <w:pPr>
              <w:pStyle w:val="Contedodatabela"/>
              <w:jc w:val="center"/>
              <w:rPr>
                <w:b/>
                <w:bCs/>
                <w:highlight w:val="none"/>
                <w:shd w:fill="auto" w:val="clear"/>
              </w:rPr>
            </w:pPr>
            <w:r>
              <w:rPr>
                <w:b/>
                <w:bCs/>
                <w:shd w:fill="auto" w:val="clear"/>
              </w:rPr>
            </w:r>
          </w:p>
          <w:p>
            <w:pPr>
              <w:pStyle w:val="Contedodatabela"/>
              <w:jc w:val="center"/>
              <w:rPr>
                <w:b/>
                <w:bCs/>
                <w:highlight w:val="none"/>
                <w:shd w:fill="auto" w:val="clear"/>
              </w:rPr>
            </w:pPr>
            <w:r>
              <w:rPr>
                <w:b/>
                <w:bCs/>
                <w:shd w:fill="auto" w:val="clear"/>
              </w:rPr>
            </w:r>
          </w:p>
          <w:p>
            <w:pPr>
              <w:pStyle w:val="Contedodatabela"/>
              <w:jc w:val="center"/>
              <w:rPr>
                <w:b/>
                <w:bCs/>
                <w:highlight w:val="none"/>
                <w:shd w:fill="auto" w:val="clear"/>
              </w:rPr>
            </w:pPr>
            <w:r>
              <w:rPr>
                <w:b/>
                <w:bCs/>
                <w:shd w:fill="auto" w:val="clear"/>
              </w:rPr>
              <w:t>Nome completo</w:t>
            </w:r>
          </w:p>
        </w:tc>
        <w:tc>
          <w:tcPr>
            <w:tcW w:w="1702" w:type="dxa"/>
            <w:tcBorders>
              <w:top w:val="single" w:sz="4" w:space="0" w:color="000000"/>
              <w:left w:val="single" w:sz="4" w:space="0" w:color="000000"/>
              <w:bottom w:val="single" w:sz="4" w:space="0" w:color="000000"/>
            </w:tcBorders>
          </w:tcPr>
          <w:p>
            <w:pPr>
              <w:pStyle w:val="Contedodatabela"/>
              <w:jc w:val="center"/>
              <w:rPr>
                <w:b/>
                <w:bCs/>
                <w:highlight w:val="none"/>
                <w:shd w:fill="auto" w:val="clear"/>
              </w:rPr>
            </w:pPr>
            <w:r>
              <w:rPr>
                <w:b/>
                <w:bCs/>
                <w:shd w:fill="auto" w:val="clear"/>
              </w:rPr>
            </w:r>
          </w:p>
          <w:p>
            <w:pPr>
              <w:pStyle w:val="Contedodatabela"/>
              <w:jc w:val="center"/>
              <w:rPr>
                <w:b/>
                <w:bCs/>
                <w:highlight w:val="none"/>
                <w:shd w:fill="auto" w:val="clear"/>
              </w:rPr>
            </w:pPr>
            <w:r>
              <w:rPr>
                <w:b/>
                <w:bCs/>
                <w:shd w:fill="auto" w:val="clear"/>
              </w:rPr>
            </w:r>
          </w:p>
          <w:p>
            <w:pPr>
              <w:pStyle w:val="Contedodatabela"/>
              <w:jc w:val="center"/>
              <w:rPr>
                <w:b/>
                <w:bCs/>
                <w:highlight w:val="none"/>
                <w:shd w:fill="auto" w:val="clear"/>
              </w:rPr>
            </w:pPr>
            <w:r>
              <w:rPr>
                <w:b/>
                <w:bCs/>
                <w:shd w:fill="auto" w:val="clear"/>
              </w:rPr>
              <w:t>Cidade</w:t>
            </w:r>
          </w:p>
        </w:tc>
        <w:tc>
          <w:tcPr>
            <w:tcW w:w="1936" w:type="dxa"/>
            <w:tcBorders>
              <w:top w:val="single" w:sz="4" w:space="0" w:color="000000"/>
              <w:left w:val="single" w:sz="4" w:space="0" w:color="000000"/>
              <w:bottom w:val="single" w:sz="4" w:space="0" w:color="000000"/>
            </w:tcBorders>
          </w:tcPr>
          <w:p>
            <w:pPr>
              <w:pStyle w:val="Contedodatabela"/>
              <w:jc w:val="center"/>
              <w:rPr>
                <w:b/>
                <w:bCs/>
                <w:highlight w:val="none"/>
                <w:shd w:fill="auto" w:val="clear"/>
              </w:rPr>
            </w:pPr>
            <w:r>
              <w:rPr>
                <w:b/>
                <w:bCs/>
                <w:shd w:fill="auto" w:val="clear"/>
              </w:rPr>
            </w:r>
          </w:p>
          <w:p>
            <w:pPr>
              <w:pStyle w:val="Contedodatabela"/>
              <w:jc w:val="center"/>
              <w:rPr>
                <w:b/>
                <w:bCs/>
                <w:highlight w:val="none"/>
                <w:shd w:fill="auto" w:val="clear"/>
              </w:rPr>
            </w:pPr>
            <w:r>
              <w:rPr>
                <w:b/>
                <w:bCs/>
                <w:shd w:fill="auto" w:val="clear"/>
              </w:rPr>
            </w:r>
          </w:p>
          <w:p>
            <w:pPr>
              <w:pStyle w:val="Contedodatabela"/>
              <w:jc w:val="center"/>
              <w:rPr>
                <w:b/>
                <w:bCs/>
                <w:highlight w:val="none"/>
                <w:shd w:fill="auto" w:val="clear"/>
              </w:rPr>
            </w:pPr>
            <w:r>
              <w:rPr>
                <w:b/>
                <w:bCs/>
                <w:shd w:fill="auto" w:val="clear"/>
              </w:rPr>
              <w:t>UF</w:t>
            </w:r>
          </w:p>
        </w:tc>
        <w:tc>
          <w:tcPr>
            <w:tcW w:w="1759" w:type="dxa"/>
            <w:tcBorders>
              <w:top w:val="single" w:sz="4" w:space="0" w:color="000000"/>
              <w:left w:val="single" w:sz="4" w:space="0" w:color="000000"/>
              <w:bottom w:val="single" w:sz="4" w:space="0" w:color="000000"/>
            </w:tcBorders>
          </w:tcPr>
          <w:p>
            <w:pPr>
              <w:pStyle w:val="Contedodatabela"/>
              <w:jc w:val="center"/>
              <w:rPr>
                <w:b/>
                <w:bCs/>
                <w:highlight w:val="none"/>
                <w:shd w:fill="auto" w:val="clear"/>
              </w:rPr>
            </w:pPr>
            <w:r>
              <w:rPr>
                <w:b/>
                <w:bCs/>
                <w:shd w:fill="auto" w:val="clear"/>
              </w:rPr>
            </w:r>
          </w:p>
          <w:p>
            <w:pPr>
              <w:pStyle w:val="Contedodatabela"/>
              <w:jc w:val="center"/>
              <w:rPr>
                <w:b/>
                <w:bCs/>
                <w:highlight w:val="none"/>
                <w:shd w:fill="auto" w:val="clear"/>
              </w:rPr>
            </w:pPr>
            <w:r>
              <w:rPr>
                <w:b/>
                <w:bCs/>
                <w:shd w:fill="auto" w:val="clear"/>
              </w:rPr>
            </w:r>
          </w:p>
          <w:p>
            <w:pPr>
              <w:pStyle w:val="Contedodatabela"/>
              <w:jc w:val="center"/>
              <w:rPr>
                <w:b/>
                <w:bCs/>
                <w:highlight w:val="none"/>
                <w:shd w:fill="auto" w:val="clear"/>
              </w:rPr>
            </w:pPr>
            <w:r>
              <w:rPr>
                <w:b/>
                <w:bCs/>
                <w:shd w:fill="auto" w:val="clear"/>
              </w:rPr>
              <w:t>Região do país</w:t>
            </w:r>
          </w:p>
        </w:tc>
        <w:tc>
          <w:tcPr>
            <w:tcW w:w="2324" w:type="dxa"/>
            <w:tcBorders>
              <w:top w:val="single" w:sz="4" w:space="0" w:color="000000"/>
              <w:left w:val="single" w:sz="4" w:space="0" w:color="000000"/>
              <w:bottom w:val="single" w:sz="4" w:space="0" w:color="000000"/>
              <w:right w:val="single" w:sz="4" w:space="0" w:color="000000"/>
            </w:tcBorders>
          </w:tcPr>
          <w:p>
            <w:pPr>
              <w:pStyle w:val="Contedodatabela"/>
              <w:jc w:val="center"/>
              <w:rPr>
                <w:b/>
                <w:bCs/>
                <w:highlight w:val="none"/>
                <w:shd w:fill="auto" w:val="clear"/>
              </w:rPr>
            </w:pPr>
            <w:r>
              <w:rPr>
                <w:b/>
                <w:bCs/>
                <w:shd w:fill="auto" w:val="clear"/>
              </w:rPr>
              <w:t>Setor*</w:t>
            </w:r>
          </w:p>
          <w:p>
            <w:pPr>
              <w:pStyle w:val="Contedodatabela"/>
              <w:jc w:val="center"/>
              <w:rPr>
                <w:b w:val="false"/>
                <w:bCs w:val="false"/>
                <w:highlight w:val="none"/>
                <w:shd w:fill="auto" w:val="clear"/>
              </w:rPr>
            </w:pPr>
            <w:r>
              <w:rPr>
                <w:b w:val="false"/>
                <w:bCs w:val="false"/>
                <w:shd w:fill="auto" w:val="clear"/>
              </w:rPr>
              <w:t>(Governamental/ Empresarial/ Terceiro setor/ Comunidade Científica e Tecnológica)</w:t>
            </w:r>
          </w:p>
        </w:tc>
      </w:tr>
      <w:tr>
        <w:trPr/>
        <w:tc>
          <w:tcPr>
            <w:tcW w:w="1917"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702"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936"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759"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2324" w:type="dxa"/>
            <w:tcBorders>
              <w:left w:val="single" w:sz="4" w:space="0" w:color="000000"/>
              <w:bottom w:val="single" w:sz="4" w:space="0" w:color="000000"/>
              <w:right w:val="single" w:sz="4" w:space="0" w:color="000000"/>
            </w:tcBorders>
          </w:tcPr>
          <w:p>
            <w:pPr>
              <w:pStyle w:val="Contedodatabela"/>
              <w:rPr>
                <w:highlight w:val="none"/>
                <w:shd w:fill="auto" w:val="clear"/>
              </w:rPr>
            </w:pPr>
            <w:r>
              <w:rPr>
                <w:shd w:fill="auto" w:val="clear"/>
              </w:rPr>
            </w:r>
          </w:p>
        </w:tc>
      </w:tr>
      <w:tr>
        <w:trPr/>
        <w:tc>
          <w:tcPr>
            <w:tcW w:w="1917"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702"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936"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759"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2324" w:type="dxa"/>
            <w:tcBorders>
              <w:left w:val="single" w:sz="4" w:space="0" w:color="000000"/>
              <w:bottom w:val="single" w:sz="4" w:space="0" w:color="000000"/>
              <w:right w:val="single" w:sz="4" w:space="0" w:color="000000"/>
            </w:tcBorders>
          </w:tcPr>
          <w:p>
            <w:pPr>
              <w:pStyle w:val="Contedodatabela"/>
              <w:rPr>
                <w:highlight w:val="none"/>
                <w:shd w:fill="auto" w:val="clear"/>
              </w:rPr>
            </w:pPr>
            <w:r>
              <w:rPr>
                <w:shd w:fill="auto" w:val="clear"/>
              </w:rPr>
            </w:r>
          </w:p>
        </w:tc>
      </w:tr>
      <w:tr>
        <w:trPr/>
        <w:tc>
          <w:tcPr>
            <w:tcW w:w="1917"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702"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936"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759"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2324" w:type="dxa"/>
            <w:tcBorders>
              <w:left w:val="single" w:sz="4" w:space="0" w:color="000000"/>
              <w:bottom w:val="single" w:sz="4" w:space="0" w:color="000000"/>
              <w:right w:val="single" w:sz="4" w:space="0" w:color="000000"/>
            </w:tcBorders>
          </w:tcPr>
          <w:p>
            <w:pPr>
              <w:pStyle w:val="Contedodatabela"/>
              <w:rPr>
                <w:highlight w:val="none"/>
                <w:shd w:fill="auto" w:val="clear"/>
              </w:rPr>
            </w:pPr>
            <w:r>
              <w:rPr>
                <w:shd w:fill="auto" w:val="clear"/>
              </w:rPr>
            </w:r>
          </w:p>
        </w:tc>
      </w:tr>
      <w:tr>
        <w:trPr/>
        <w:tc>
          <w:tcPr>
            <w:tcW w:w="1917"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702"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936"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1759" w:type="dxa"/>
            <w:tcBorders>
              <w:left w:val="single" w:sz="4" w:space="0" w:color="000000"/>
              <w:bottom w:val="single" w:sz="4" w:space="0" w:color="000000"/>
            </w:tcBorders>
          </w:tcPr>
          <w:p>
            <w:pPr>
              <w:pStyle w:val="Contedodatabela"/>
              <w:rPr>
                <w:highlight w:val="none"/>
                <w:shd w:fill="auto" w:val="clear"/>
              </w:rPr>
            </w:pPr>
            <w:r>
              <w:rPr>
                <w:shd w:fill="auto" w:val="clear"/>
              </w:rPr>
            </w:r>
          </w:p>
        </w:tc>
        <w:tc>
          <w:tcPr>
            <w:tcW w:w="2324" w:type="dxa"/>
            <w:tcBorders>
              <w:left w:val="single" w:sz="4" w:space="0" w:color="000000"/>
              <w:bottom w:val="single" w:sz="4" w:space="0" w:color="000000"/>
              <w:right w:val="single" w:sz="4" w:space="0" w:color="000000"/>
            </w:tcBorders>
          </w:tcPr>
          <w:p>
            <w:pPr>
              <w:pStyle w:val="Contedodatabela"/>
              <w:rPr>
                <w:highlight w:val="none"/>
                <w:shd w:fill="auto" w:val="clear"/>
              </w:rPr>
            </w:pPr>
            <w:r>
              <w:rPr>
                <w:shd w:fill="auto" w:val="clear"/>
              </w:rPr>
            </w:r>
          </w:p>
        </w:tc>
      </w:tr>
    </w:tbl>
    <w:p>
      <w:pPr>
        <w:pStyle w:val="Normal"/>
        <w:jc w:val="both"/>
        <w:rPr>
          <w:rFonts w:ascii="Carlito" w:hAnsi="Carlito" w:eastAsia="Carlito" w:cs="Carlito"/>
          <w:sz w:val="22"/>
          <w:highlight w:val="none"/>
          <w:shd w:fill="auto" w:val="clear"/>
        </w:rPr>
      </w:pPr>
      <w:r>
        <w:rPr>
          <w:rFonts w:eastAsia="Carlito" w:cs="Carlito" w:ascii="Carlito" w:hAnsi="Carlito"/>
          <w:color w:themeColor="dark1" w:themeTint="d9" w:val="262626"/>
          <w:sz w:val="22"/>
          <w:shd w:fill="auto" w:val="clear"/>
        </w:rPr>
        <w:t>*Ver anexo para definições sobre cada setor.</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r>
    </w:p>
    <w:p>
      <w:pPr>
        <w:pStyle w:val="Normal"/>
        <w:jc w:val="both"/>
        <w:rPr>
          <w:rFonts w:ascii="Carlito" w:hAnsi="Carlito" w:eastAsia="Carlito" w:cs="Carlito"/>
          <w:b/>
          <w:bCs/>
          <w:sz w:val="24"/>
          <w:highlight w:val="none"/>
          <w:shd w:fill="auto" w:val="clear"/>
        </w:rPr>
      </w:pPr>
      <w:r>
        <w:rPr>
          <w:rFonts w:eastAsia="Carlito" w:cs="Carlito" w:ascii="Carlito" w:hAnsi="Carlito"/>
          <w:b/>
          <w:bCs/>
          <w:sz w:val="24"/>
          <w:shd w:fill="auto" w:val="clear"/>
        </w:rPr>
        <w:t>2. Marcadores de diversidade aplicáveis às pessoas autoras (assinalar quantos forem necessário, caso se apliquem):</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Gênero</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Sexualidade</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Cor, raça ou etnia</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Classe social</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Geração</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Pessoa com deficiência</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Outro (especificar):</w:t>
      </w:r>
    </w:p>
    <w:p>
      <w:pPr>
        <w:pStyle w:val="Normal"/>
        <w:jc w:val="both"/>
        <w:rPr>
          <w:rFonts w:ascii="Carlito" w:hAnsi="Carlito" w:eastAsia="Carlito" w:cs="Carlito"/>
          <w:sz w:val="24"/>
        </w:rPr>
      </w:pPr>
      <w:r>
        <w:rPr>
          <w:rFonts w:eastAsia="Carlito" w:cs="Carlito" w:ascii="Carlito" w:hAnsi="Carlito"/>
          <w:sz w:val="24"/>
        </w:rPr>
      </w:r>
    </w:p>
    <w:p>
      <w:pPr>
        <w:pStyle w:val="Normal"/>
        <w:jc w:val="both"/>
        <w:rPr>
          <w:highlight w:val="none"/>
          <w:shd w:fill="auto" w:val="clear"/>
        </w:rPr>
      </w:pPr>
      <w:r>
        <w:rPr>
          <w:rFonts w:eastAsia="Carlito" w:cs="Carlito" w:ascii="Carlito" w:hAnsi="Carlito"/>
          <w:b/>
          <w:sz w:val="24"/>
          <w:shd w:fill="auto" w:val="clear"/>
        </w:rPr>
        <w:t xml:space="preserve">3. </w:t>
      </w:r>
      <w:r>
        <w:rPr>
          <w:rFonts w:eastAsia="Carlito" w:cs="Carlito" w:ascii="Carlito" w:hAnsi="Carlito"/>
          <w:b/>
          <w:sz w:val="24"/>
          <w:szCs w:val="24"/>
          <w:shd w:fill="auto" w:val="clear"/>
        </w:rPr>
        <w:t>Minicurrículos das pessoas autoras (até 450 caracteres por pessoa)</w:t>
      </w:r>
    </w:p>
    <w:p>
      <w:pPr>
        <w:pStyle w:val="Normal"/>
        <w:jc w:val="both"/>
        <w:rPr>
          <w:highlight w:val="none"/>
          <w:shd w:fill="auto" w:val="clear"/>
        </w:rPr>
      </w:pPr>
      <w:r>
        <w:rPr>
          <w:rFonts w:eastAsia="Carlito" w:cs="Carlito" w:ascii="Carlito" w:hAnsi="Carlito"/>
          <w:color w:themeColor="dark1" w:themeTint="d9" w:val="262626"/>
          <w:sz w:val="22"/>
          <w:shd w:fill="auto" w:val="clear"/>
        </w:rPr>
        <w:t>Listarabaixo  minicurrículos de todas as autorias da proposta.</w:t>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center"/>
        <w:rPr>
          <w:rFonts w:ascii="Carlito" w:hAnsi="Carlito" w:eastAsia="Carlito" w:cs="Carlito"/>
          <w:b/>
          <w:bCs/>
        </w:rPr>
      </w:pPr>
      <w:r>
        <w:rPr>
          <w:rFonts w:eastAsia="Carlito" w:cs="Carlito" w:ascii="Carlito" w:hAnsi="Carlito"/>
        </w:rPr>
        <w:t>Muito obrigada!</w:t>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shd w:fill="auto" w:val="clear"/>
        </w:rPr>
      </w:r>
    </w:p>
    <w:p>
      <w:pPr>
        <w:pStyle w:val="Normal"/>
        <w:jc w:val="both"/>
        <w:rPr>
          <w:highlight w:val="none"/>
          <w:shd w:fill="auto" w:val="clear"/>
        </w:rPr>
      </w:pPr>
      <w:r>
        <w:rPr>
          <w:rFonts w:eastAsia="Carlito" w:cs="Carlito" w:ascii="Carlito" w:hAnsi="Carlito"/>
          <w:b/>
          <w:color w:themeColor="dark1" w:themeTint="d9" w:val="262626"/>
          <w:sz w:val="22"/>
          <w:shd w:fill="auto" w:val="clear"/>
        </w:rPr>
        <w:t>A</w:t>
      </w:r>
      <w:r>
        <w:rPr>
          <w:rFonts w:eastAsia="Carlito" w:cs="Carlito" w:ascii="Carlito" w:hAnsi="Carlito"/>
          <w:b/>
          <w:sz w:val="24"/>
          <w:shd w:fill="auto" w:val="clear"/>
        </w:rPr>
        <w:t xml:space="preserve">NEXO – Definição de setores </w:t>
      </w:r>
    </w:p>
    <w:p>
      <w:pPr>
        <w:pStyle w:val="Normal"/>
        <w:jc w:val="both"/>
        <w:rPr>
          <w:rFonts w:ascii="Carlito" w:hAnsi="Carlito" w:eastAsia="Carlito" w:cs="Carlito"/>
          <w:b/>
          <w:sz w:val="24"/>
        </w:rPr>
      </w:pPr>
      <w:r>
        <w:rPr>
          <w:rFonts w:eastAsia="Carlito" w:cs="Carlito" w:ascii="Carlito" w:hAnsi="Carlito"/>
          <w:b/>
          <w:sz w:val="24"/>
        </w:rPr>
      </w:r>
    </w:p>
    <w:p>
      <w:pPr>
        <w:pStyle w:val="ListParagraph"/>
        <w:numPr>
          <w:ilvl w:val="0"/>
          <w:numId w:val="2"/>
        </w:numPr>
        <w:rPr>
          <w:highlight w:val="none"/>
          <w:shd w:fill="auto" w:val="clear"/>
        </w:rPr>
      </w:pPr>
      <w:r>
        <w:rPr>
          <w:rFonts w:eastAsia="Carlito" w:cs="Carlito" w:ascii="Carlito" w:hAnsi="Carlito"/>
          <w:color w:themeColor="dark1" w:themeTint="d9" w:val="262626"/>
          <w:sz w:val="22"/>
          <w:u w:val="single"/>
          <w:shd w:fill="auto" w:val="clear"/>
        </w:rPr>
        <w:t>Setor governamental</w:t>
      </w:r>
      <w:r>
        <w:rPr>
          <w:rFonts w:eastAsia="Carlito" w:cs="Carlito" w:ascii="Carlito" w:hAnsi="Carlito"/>
          <w:color w:themeColor="dark1" w:themeTint="d9" w:val="262626"/>
          <w:sz w:val="22"/>
          <w:shd w:fill="auto" w:val="clear"/>
        </w:rPr>
        <w:t>: para os fins desta submissão de resumos, são considerados do setor  governamental os(as) integrantes e/ou funcionários(as) dos níveis  federal, estadual e municipal dos poderes Executivo, Legislativo e  Judiciário, assim como de organizações intergovernamentais, do  Ministério Público e de Agências, Empresas Públicas ou Autarquias, entre  outros órgãos ligados ao Poder Público, que possam contribuir com o  tema proposto na perspectiva do setor governamental.</w:t>
      </w:r>
    </w:p>
    <w:p>
      <w:pPr>
        <w:pStyle w:val="ListParagraph"/>
        <w:numPr>
          <w:ilvl w:val="0"/>
          <w:numId w:val="2"/>
        </w:numPr>
        <w:rPr>
          <w:highlight w:val="none"/>
          <w:shd w:fill="auto" w:val="clear"/>
        </w:rPr>
      </w:pPr>
      <w:r>
        <w:rPr>
          <w:rFonts w:eastAsia="Carlito" w:cs="Carlito" w:ascii="Carlito" w:hAnsi="Carlito"/>
          <w:color w:themeColor="dark1" w:themeTint="d9" w:val="262626"/>
          <w:sz w:val="22"/>
          <w:u w:val="single"/>
          <w:shd w:fill="auto" w:val="clear"/>
        </w:rPr>
        <w:t>Setor empresarial</w:t>
      </w:r>
      <w:r>
        <w:rPr>
          <w:rFonts w:eastAsia="Carlito" w:cs="Carlito" w:ascii="Carlito" w:hAnsi="Carlito"/>
          <w:color w:themeColor="dark1" w:themeTint="d9" w:val="262626"/>
          <w:sz w:val="22"/>
          <w:shd w:fill="auto" w:val="clear"/>
        </w:rPr>
        <w:t>: para os fins desta submissão de resumos, são considerados do setor  empresarial os(as) empresários(as) ou funcionários(as) de empresas de  qualquer tamanho ou área de atuação, assim como microempresários(as),  microempreendedores(as) individuais, empreendedores(as) de start-ups e integrantes de suas respectivas associações de representação e  sindicatos, que possam contribuir com o tema proposto na perspectiva do  setor empresarial.</w:t>
      </w:r>
    </w:p>
    <w:p>
      <w:pPr>
        <w:pStyle w:val="ListParagraph"/>
        <w:numPr>
          <w:ilvl w:val="0"/>
          <w:numId w:val="2"/>
        </w:numPr>
        <w:rPr>
          <w:highlight w:val="none"/>
          <w:shd w:fill="auto" w:val="clear"/>
        </w:rPr>
      </w:pPr>
      <w:r>
        <w:rPr>
          <w:rFonts w:eastAsia="Carlito" w:cs="Carlito" w:ascii="Carlito" w:hAnsi="Carlito"/>
          <w:color w:themeColor="dark1" w:themeTint="d9" w:val="262626"/>
          <w:sz w:val="22"/>
          <w:u w:val="single"/>
          <w:shd w:fill="auto" w:val="clear"/>
        </w:rPr>
        <w:t>Terceiro setor</w:t>
      </w:r>
      <w:r>
        <w:rPr>
          <w:rFonts w:eastAsia="Carlito" w:cs="Carlito" w:ascii="Carlito" w:hAnsi="Carlito"/>
          <w:color w:themeColor="dark1" w:themeTint="d9" w:val="262626"/>
          <w:sz w:val="22"/>
          <w:shd w:fill="auto" w:val="clear"/>
        </w:rPr>
        <w:t>: para os fins desta submissão de resumos, são consideradas do terceiro setor as pessoas ligadas a organizações da sociedade civil, organizações não  governamentais (ONGs), sindicatos, associações de bairro, de defesa de  direitos, ou outras organizações comunitárias, entre outras, que possam  contribuir com o tema proposto na perspectiva do terceiro setor.</w:t>
      </w:r>
    </w:p>
    <w:p>
      <w:pPr>
        <w:pStyle w:val="ListParagraph"/>
        <w:numPr>
          <w:ilvl w:val="0"/>
          <w:numId w:val="2"/>
        </w:numPr>
        <w:rPr>
          <w:highlight w:val="none"/>
          <w:shd w:fill="auto" w:val="clear"/>
        </w:rPr>
      </w:pPr>
      <w:r>
        <w:rPr>
          <w:color w:themeColor="dark1" w:themeTint="d9" w:val="262626"/>
          <w:sz w:val="22"/>
          <w:u w:val="single"/>
          <w:shd w:fill="auto" w:val="clear"/>
        </w:rPr>
        <w:t>Comunidade científica e tecnológica</w:t>
      </w:r>
      <w:r>
        <w:rPr>
          <w:color w:themeColor="dark1" w:themeTint="d9" w:val="262626"/>
          <w:sz w:val="22"/>
          <w:shd w:fill="auto" w:val="clear"/>
        </w:rPr>
        <w:t>: para os fins desta submissão de resumos, são consideradas da  comunidade científica e tecnológica as pessoas e/ou instituições  dedicadas à pesquisa e/ou ensino superior, bem como participantes de  comunidades técnicas, organizações ou sociedades científicas, dentre  outros, que possam contribuir com o tema proposto na perspectiva da  comunidade científica e tecnológica.</w:t>
      </w:r>
    </w:p>
    <w:p>
      <w:pPr>
        <w:pStyle w:val="Normal"/>
        <w:jc w:val="both"/>
        <w:rPr>
          <w:rFonts w:ascii="Carlito" w:hAnsi="Carlito" w:eastAsia="Carlito" w:cs="Carlito"/>
        </w:rPr>
      </w:pPr>
      <w:r>
        <w:rPr>
          <w:rFonts w:eastAsia="Carlito" w:cs="Carlito" w:ascii="Carlito" w:hAnsi="Carlito"/>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1134" w:top="2879" w:footer="1134" w:bottom="16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Symbol">
    <w:charset w:val="01"/>
    <w:family w:val="roman"/>
    <w:pitch w:val="variable"/>
  </w:font>
  <w:font w:name="OpenSymbol">
    <w:altName w:val="Arial Unicode MS"/>
    <w:charset w:val="01"/>
    <w:family w:val="roman"/>
    <w:pitch w:val="variable"/>
  </w:font>
  <w:font w:name="Wingdings">
    <w:charset w:val="01"/>
    <w:family w:val="roman"/>
    <w:pitch w:val="variable"/>
  </w:font>
  <w:font w:name="Wingdings 2">
    <w:charset w:val="01"/>
    <w:family w:val="roman"/>
    <w:pitch w:val="variable"/>
  </w:font>
  <w:font w:name="Carlito">
    <w:altName w:val="Calibri"/>
    <w:charset w:val="01"/>
    <w:family w:val="roman"/>
    <w:pitch w:val="variable"/>
  </w:font>
  <w:font w:name="Times New Roman">
    <w:charset w:val="01"/>
    <w:family w:val="roman"/>
    <w:pitch w:val="variable"/>
  </w:font>
  <w:font w:name="Noto Serif">
    <w:altName w:val="apple-system"/>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7" w:type="dxa"/>
      <w:jc w:val="left"/>
      <w:tblInd w:w="0" w:type="dxa"/>
      <w:tblLayout w:type="fixed"/>
      <w:tblCellMar>
        <w:top w:w="28" w:type="dxa"/>
        <w:left w:w="28" w:type="dxa"/>
        <w:bottom w:w="28" w:type="dxa"/>
        <w:right w:w="28" w:type="dxa"/>
      </w:tblCellMar>
    </w:tblPr>
    <w:tblGrid>
      <w:gridCol w:w="7831"/>
      <w:gridCol w:w="1805"/>
    </w:tblGrid>
    <w:tr>
      <w:trPr>
        <w:trHeight w:val="227" w:hRule="atLeast"/>
      </w:trPr>
      <w:tc>
        <w:tcPr>
          <w:tcW w:w="7831" w:type="dxa"/>
          <w:tcBorders>
            <w:top w:val="single" w:sz="2" w:space="0" w:color="000000"/>
          </w:tcBorders>
          <w:vAlign w:val="center"/>
        </w:tcPr>
        <w:p>
          <w:pPr>
            <w:pStyle w:val="Footer"/>
            <w:widowControl w:val="false"/>
            <w:rPr>
              <w:i/>
              <w:i/>
              <w:iCs/>
              <w:szCs w:val="20"/>
            </w:rPr>
          </w:pPr>
          <w:r>
            <w:rPr>
              <w:i/>
              <w:iCs/>
              <w:szCs w:val="20"/>
            </w:rPr>
          </w:r>
        </w:p>
      </w:tc>
      <w:tc>
        <w:tcPr>
          <w:tcW w:w="1805" w:type="dxa"/>
          <w:tcBorders>
            <w:top w:val="single" w:sz="2" w:space="0" w:color="000000"/>
          </w:tcBorders>
          <w:vAlign w:val="center"/>
        </w:tcPr>
        <w:p>
          <w:pPr>
            <w:pStyle w:val="Footer"/>
            <w:widowControl w:val="false"/>
            <w:jc w:val="right"/>
            <w:rPr>
              <w:sz w:val="16"/>
              <w:szCs w:val="16"/>
            </w:rPr>
          </w:pPr>
          <w:r>
            <w:rPr/>
            <w:fldChar w:fldCharType="begin"/>
          </w:r>
          <w:r>
            <w:rPr/>
            <w:instrText xml:space="preserve"> PAGE </w:instrText>
          </w:r>
          <w:r>
            <w:rPr/>
            <w:fldChar w:fldCharType="separate"/>
          </w:r>
          <w:r>
            <w:rPr/>
            <w:t>3</w:t>
          </w:r>
          <w:r>
            <w:rPr/>
            <w:fldChar w:fldCharType="end"/>
          </w:r>
        </w:p>
      </w:tc>
    </w:tr>
  </w:tbl>
  <w:p>
    <w:pPr>
      <w:pStyle w:val="Footer"/>
      <w:rPr>
        <w:sz w:val="16"/>
        <w:szCs w:val="16"/>
      </w:rPr>
    </w:pPr>
    <w:r>
      <w:rPr>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7" w:type="dxa"/>
      <w:jc w:val="left"/>
      <w:tblInd w:w="0" w:type="dxa"/>
      <w:tblLayout w:type="fixed"/>
      <w:tblCellMar>
        <w:top w:w="28" w:type="dxa"/>
        <w:left w:w="28" w:type="dxa"/>
        <w:bottom w:w="28" w:type="dxa"/>
        <w:right w:w="28" w:type="dxa"/>
      </w:tblCellMar>
    </w:tblPr>
    <w:tblGrid>
      <w:gridCol w:w="7831"/>
      <w:gridCol w:w="1805"/>
    </w:tblGrid>
    <w:tr>
      <w:trPr>
        <w:trHeight w:val="227" w:hRule="atLeast"/>
      </w:trPr>
      <w:tc>
        <w:tcPr>
          <w:tcW w:w="7831" w:type="dxa"/>
          <w:tcBorders>
            <w:top w:val="single" w:sz="2" w:space="0" w:color="000000"/>
          </w:tcBorders>
          <w:vAlign w:val="center"/>
        </w:tcPr>
        <w:p>
          <w:pPr>
            <w:pStyle w:val="Footer"/>
            <w:widowControl w:val="false"/>
            <w:rPr>
              <w:i/>
              <w:i/>
              <w:iCs/>
              <w:szCs w:val="20"/>
            </w:rPr>
          </w:pPr>
          <w:r>
            <w:rPr>
              <w:i/>
              <w:iCs/>
              <w:szCs w:val="20"/>
            </w:rPr>
          </w:r>
        </w:p>
      </w:tc>
      <w:tc>
        <w:tcPr>
          <w:tcW w:w="1805" w:type="dxa"/>
          <w:tcBorders>
            <w:top w:val="single" w:sz="2" w:space="0" w:color="000000"/>
          </w:tcBorders>
          <w:vAlign w:val="center"/>
        </w:tcPr>
        <w:p>
          <w:pPr>
            <w:pStyle w:val="Footer"/>
            <w:widowControl w:val="false"/>
            <w:jc w:val="right"/>
            <w:rPr>
              <w:sz w:val="16"/>
              <w:szCs w:val="16"/>
            </w:rPr>
          </w:pPr>
          <w:r>
            <w:rPr/>
            <w:fldChar w:fldCharType="begin"/>
          </w:r>
          <w:r>
            <w:rPr/>
            <w:instrText xml:space="preserve"> PAGE </w:instrText>
          </w:r>
          <w:r>
            <w:rPr/>
            <w:fldChar w:fldCharType="separate"/>
          </w:r>
          <w:r>
            <w:rPr/>
            <w:t>3</w:t>
          </w:r>
          <w:r>
            <w:rPr/>
            <w:fldChar w:fldCharType="end"/>
          </w:r>
        </w:p>
      </w:tc>
    </w:tr>
  </w:tbl>
  <w:p>
    <w:pPr>
      <w:pStyle w:val="Footer"/>
      <w:rPr>
        <w:sz w:val="16"/>
        <w:szCs w:val="16"/>
      </w:rPr>
    </w:pPr>
    <w:r>
      <w:rPr>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6" w:type="dxa"/>
      <w:jc w:val="left"/>
      <w:tblInd w:w="0" w:type="dxa"/>
      <w:tblLayout w:type="fixed"/>
      <w:tblCellMar>
        <w:top w:w="28" w:type="dxa"/>
        <w:left w:w="28" w:type="dxa"/>
        <w:bottom w:w="28" w:type="dxa"/>
        <w:right w:w="28" w:type="dxa"/>
      </w:tblCellMar>
    </w:tblPr>
    <w:tblGrid>
      <w:gridCol w:w="4199"/>
      <w:gridCol w:w="5436"/>
    </w:tblGrid>
    <w:tr>
      <w:trPr>
        <w:trHeight w:val="1184" w:hRule="atLeast"/>
      </w:trPr>
      <w:tc>
        <w:tcPr>
          <w:tcW w:w="4199" w:type="dxa"/>
          <w:tcBorders>
            <w:bottom w:val="single" w:sz="2" w:space="0" w:color="000000"/>
          </w:tcBorders>
        </w:tcPr>
        <w:p>
          <w:pPr>
            <w:pStyle w:val="Contedodatabela"/>
            <w:widowControl w:val="false"/>
            <w:rPr>
              <w:shd w:fill="FFFF00" w:val="clear"/>
            </w:rPr>
          </w:pPr>
          <w:r>
            <w:rPr>
              <w:shd w:fill="FFFF00" w:val="clear"/>
            </w:rPr>
            <w:drawing>
              <wp:anchor behindDoc="1" distT="0" distB="0" distL="0" distR="0" simplePos="0" locked="0" layoutInCell="0" allowOverlap="1" relativeHeight="4">
                <wp:simplePos x="0" y="0"/>
                <wp:positionH relativeFrom="column">
                  <wp:posOffset>92710</wp:posOffset>
                </wp:positionH>
                <wp:positionV relativeFrom="paragraph">
                  <wp:posOffset>123825</wp:posOffset>
                </wp:positionV>
                <wp:extent cx="2440940" cy="614680"/>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20049" t="39934" r="20049" b="39934"/>
                        <a:stretch>
                          <a:fillRect/>
                        </a:stretch>
                      </pic:blipFill>
                      <pic:spPr bwMode="auto">
                        <a:xfrm>
                          <a:off x="0" y="0"/>
                          <a:ext cx="2440940" cy="614680"/>
                        </a:xfrm>
                        <a:prstGeom prst="rect">
                          <a:avLst/>
                        </a:prstGeom>
                      </pic:spPr>
                    </pic:pic>
                  </a:graphicData>
                </a:graphic>
              </wp:anchor>
            </w:drawing>
          </w:r>
        </w:p>
      </w:tc>
      <w:tc>
        <w:tcPr>
          <w:tcW w:w="5436" w:type="dxa"/>
          <w:tcBorders>
            <w:bottom w:val="single" w:sz="2" w:space="0" w:color="000000"/>
          </w:tcBorders>
        </w:tcPr>
        <w:p>
          <w:pPr>
            <w:pStyle w:val="Normal"/>
            <w:jc w:val="right"/>
            <w:rPr>
              <w:rFonts w:cs="Helvetica;Arial"/>
              <w:b/>
              <w:bCs/>
              <w:szCs w:val="28"/>
            </w:rPr>
          </w:pPr>
          <w:r>
            <w:rPr>
              <w:rFonts w:cs="Helvetica;Arial"/>
              <w:b/>
              <w:bCs/>
              <w:szCs w:val="28"/>
            </w:rPr>
            <w:t>FORMULÁRIO PARA A SUBMISSÃO DE RESUMOS</w:t>
          </w:r>
        </w:p>
        <w:p>
          <w:pPr>
            <w:pStyle w:val="Contedodatabela"/>
            <w:widowControl w:val="false"/>
            <w:jc w:val="right"/>
            <w:rPr/>
          </w:pPr>
          <w:r>
            <w:rPr>
              <w:rFonts w:cs="Helvetica;Arial"/>
              <w:i/>
              <w:iCs/>
              <w:sz w:val="24"/>
              <w:szCs w:val="28"/>
            </w:rPr>
            <w:t>5</w:t>
          </w:r>
          <w:r>
            <w:rPr>
              <w:rFonts w:cs="Helvetica;Arial"/>
              <w:i/>
              <w:iCs/>
              <w:sz w:val="24"/>
              <w:szCs w:val="28"/>
              <w:vertAlign w:val="superscript"/>
            </w:rPr>
            <w:t>a</w:t>
          </w:r>
          <w:r>
            <w:rPr>
              <w:rFonts w:cs="Helvetica;Arial"/>
              <w:i/>
              <w:iCs/>
              <w:sz w:val="24"/>
              <w:szCs w:val="28"/>
            </w:rPr>
            <w:t xml:space="preserve"> Publicação TIC, Governança da Internet, Gênero, Raça e Diversidade</w:t>
          </w:r>
        </w:p>
      </w:tc>
    </w:tr>
  </w:tbl>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6" w:type="dxa"/>
      <w:jc w:val="left"/>
      <w:tblInd w:w="0" w:type="dxa"/>
      <w:tblLayout w:type="fixed"/>
      <w:tblCellMar>
        <w:top w:w="28" w:type="dxa"/>
        <w:left w:w="28" w:type="dxa"/>
        <w:bottom w:w="28" w:type="dxa"/>
        <w:right w:w="28" w:type="dxa"/>
      </w:tblCellMar>
    </w:tblPr>
    <w:tblGrid>
      <w:gridCol w:w="4199"/>
      <w:gridCol w:w="5436"/>
    </w:tblGrid>
    <w:tr>
      <w:trPr>
        <w:trHeight w:val="1184" w:hRule="atLeast"/>
      </w:trPr>
      <w:tc>
        <w:tcPr>
          <w:tcW w:w="4199" w:type="dxa"/>
          <w:tcBorders>
            <w:bottom w:val="single" w:sz="2" w:space="0" w:color="000000"/>
          </w:tcBorders>
        </w:tcPr>
        <w:p>
          <w:pPr>
            <w:pStyle w:val="Contedodatabela"/>
            <w:widowControl w:val="false"/>
            <w:rPr>
              <w:shd w:fill="FFFF00" w:val="clear"/>
            </w:rPr>
          </w:pPr>
          <w:r>
            <w:rPr>
              <w:shd w:fill="FFFF00" w:val="clear"/>
            </w:rPr>
            <w:drawing>
              <wp:anchor behindDoc="1" distT="0" distB="0" distL="0" distR="0" simplePos="0" locked="0" layoutInCell="0" allowOverlap="1" relativeHeight="4">
                <wp:simplePos x="0" y="0"/>
                <wp:positionH relativeFrom="column">
                  <wp:posOffset>92710</wp:posOffset>
                </wp:positionH>
                <wp:positionV relativeFrom="paragraph">
                  <wp:posOffset>123825</wp:posOffset>
                </wp:positionV>
                <wp:extent cx="2440940" cy="614680"/>
                <wp:effectExtent l="0" t="0" r="0" b="0"/>
                <wp:wrapTopAndBottom/>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20049" t="39934" r="20049" b="39934"/>
                        <a:stretch>
                          <a:fillRect/>
                        </a:stretch>
                      </pic:blipFill>
                      <pic:spPr bwMode="auto">
                        <a:xfrm>
                          <a:off x="0" y="0"/>
                          <a:ext cx="2440940" cy="614680"/>
                        </a:xfrm>
                        <a:prstGeom prst="rect">
                          <a:avLst/>
                        </a:prstGeom>
                      </pic:spPr>
                    </pic:pic>
                  </a:graphicData>
                </a:graphic>
              </wp:anchor>
            </w:drawing>
          </w:r>
        </w:p>
      </w:tc>
      <w:tc>
        <w:tcPr>
          <w:tcW w:w="5436" w:type="dxa"/>
          <w:tcBorders>
            <w:bottom w:val="single" w:sz="2" w:space="0" w:color="000000"/>
          </w:tcBorders>
        </w:tcPr>
        <w:p>
          <w:pPr>
            <w:pStyle w:val="Normal"/>
            <w:jc w:val="right"/>
            <w:rPr>
              <w:rFonts w:cs="Helvetica;Arial"/>
              <w:b/>
              <w:bCs/>
              <w:szCs w:val="28"/>
            </w:rPr>
          </w:pPr>
          <w:r>
            <w:rPr>
              <w:rFonts w:cs="Helvetica;Arial"/>
              <w:b/>
              <w:bCs/>
              <w:szCs w:val="28"/>
            </w:rPr>
            <w:t>FORMULÁRIO PARA A SUBMISSÃO DE RESUMOS</w:t>
          </w:r>
        </w:p>
        <w:p>
          <w:pPr>
            <w:pStyle w:val="Contedodatabela"/>
            <w:widowControl w:val="false"/>
            <w:jc w:val="right"/>
            <w:rPr/>
          </w:pPr>
          <w:r>
            <w:rPr>
              <w:rFonts w:cs="Helvetica;Arial"/>
              <w:i/>
              <w:iCs/>
              <w:sz w:val="24"/>
              <w:szCs w:val="28"/>
            </w:rPr>
            <w:t>5</w:t>
          </w:r>
          <w:r>
            <w:rPr>
              <w:rFonts w:cs="Helvetica;Arial"/>
              <w:i/>
              <w:iCs/>
              <w:sz w:val="24"/>
              <w:szCs w:val="28"/>
              <w:vertAlign w:val="superscript"/>
            </w:rPr>
            <w:t>a</w:t>
          </w:r>
          <w:r>
            <w:rPr>
              <w:rFonts w:cs="Helvetica;Arial"/>
              <w:i/>
              <w:iCs/>
              <w:sz w:val="24"/>
              <w:szCs w:val="28"/>
            </w:rPr>
            <w:t xml:space="preserve"> Publicação TIC, Governança da Internet, Gênero, Raça e Diversidade</w:t>
          </w:r>
        </w:p>
      </w:tc>
    </w:tr>
  </w:tbl>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432" w:hanging="432"/>
      </w:pPr>
      <w:rPr/>
    </w:lvl>
    <w:lvl w:ilvl="1">
      <w:start w:val="1"/>
      <w:numFmt w:val="none"/>
      <w:suff w:val="nothing"/>
      <w:lvlText w:val="%2"/>
      <w:lvlJc w:val="left"/>
      <w:pPr>
        <w:tabs>
          <w:tab w:val="num" w:pos="0"/>
        </w:tabs>
        <w:ind w:left="576" w:hanging="576"/>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Fallback" w:cs="Droid Sans Devanagari"/>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Calibri" w:hAnsi="Calibri" w:eastAsia="Noto Sans CJK SC Regular" w:cs="FreeSans"/>
      <w:color w:val="auto"/>
      <w:kern w:val="0"/>
      <w:sz w:val="28"/>
      <w:szCs w:val="24"/>
      <w:lang w:val="pt-BR" w:eastAsia="zh-CN" w:bidi="hi-IN"/>
    </w:rPr>
  </w:style>
  <w:style w:type="paragraph" w:styleId="Heading1">
    <w:name w:val="Heading 1"/>
    <w:basedOn w:val="Ttulo"/>
    <w:qFormat/>
    <w:pPr>
      <w:pageBreakBefore/>
      <w:numPr>
        <w:ilvl w:val="0"/>
        <w:numId w:val="1"/>
      </w:numPr>
      <w:ind w:hanging="0" w:left="0"/>
      <w:outlineLvl w:val="0"/>
    </w:pPr>
    <w:rPr>
      <w:b/>
      <w:bCs/>
      <w:sz w:val="40"/>
      <w:szCs w:val="36"/>
    </w:rPr>
  </w:style>
  <w:style w:type="paragraph" w:styleId="Heading2">
    <w:name w:val="Heading 2"/>
    <w:basedOn w:val="Ttulo"/>
    <w:qFormat/>
    <w:pPr>
      <w:numPr>
        <w:ilvl w:val="1"/>
        <w:numId w:val="1"/>
      </w:numPr>
      <w:spacing w:before="200" w:after="120"/>
      <w:ind w:hanging="0" w:left="0"/>
      <w:outlineLvl w:val="1"/>
    </w:pPr>
    <w:rPr>
      <w:b/>
      <w:bCs/>
      <w:sz w:val="36"/>
      <w:szCs w:val="32"/>
    </w:rPr>
  </w:style>
  <w:style w:type="paragraph" w:styleId="Heading3">
    <w:name w:val="Heading 3"/>
    <w:basedOn w:val="Ttulo"/>
    <w:qFormat/>
    <w:pPr>
      <w:numPr>
        <w:ilvl w:val="0"/>
        <w:numId w:val="0"/>
      </w:numPr>
      <w:outlineLvl w:val="2"/>
    </w:pPr>
    <w:rPr>
      <w:b/>
      <w:sz w:val="32"/>
    </w:rPr>
  </w:style>
  <w:style w:type="paragraph" w:styleId="Heading4">
    <w:name w:val="Heading 4"/>
    <w:basedOn w:val="Ttulo"/>
    <w:qFormat/>
    <w:pPr>
      <w:numPr>
        <w:ilvl w:val="3"/>
        <w:numId w:val="1"/>
      </w:numPr>
      <w:spacing w:before="120" w:after="120"/>
      <w:outlineLvl w:val="3"/>
    </w:pPr>
    <w:rPr>
      <w:b/>
      <w:bCs/>
      <w:i/>
      <w:iCs/>
    </w:rPr>
  </w:style>
  <w:style w:type="paragraph" w:styleId="Heading5">
    <w:name w:val="Heading 5"/>
    <w:basedOn w:val="Ttulo"/>
    <w:qFormat/>
    <w:pPr>
      <w:numPr>
        <w:ilvl w:val="4"/>
        <w:numId w:val="1"/>
      </w:numPr>
      <w:spacing w:before="120" w:after="60"/>
      <w:outlineLvl w:val="4"/>
    </w:pPr>
    <w:rPr>
      <w:b/>
      <w:bCs/>
      <w:sz w:val="24"/>
      <w:szCs w:val="24"/>
    </w:rPr>
  </w:style>
  <w:style w:type="paragraph" w:styleId="Heading6">
    <w:name w:val="Heading 6"/>
    <w:basedOn w:val="Ttulo"/>
    <w:qFormat/>
    <w:pPr>
      <w:numPr>
        <w:ilvl w:val="5"/>
        <w:numId w:val="1"/>
      </w:numPr>
      <w:spacing w:before="60" w:after="60"/>
      <w:outlineLvl w:val="5"/>
    </w:pPr>
    <w:rPr>
      <w:b/>
      <w:bCs/>
      <w:i/>
      <w:iCs/>
      <w:sz w:val="24"/>
      <w:szCs w:val="24"/>
    </w:rPr>
  </w:style>
  <w:style w:type="paragraph" w:styleId="Heading7">
    <w:name w:val="Heading 7"/>
    <w:basedOn w:val="Normal"/>
    <w:qFormat/>
    <w:pPr>
      <w:keepNext w:val="true"/>
      <w:keepLines/>
      <w:numPr>
        <w:ilvl w:val="0"/>
        <w:numId w:val="0"/>
      </w:numPr>
      <w:spacing w:before="320" w:after="200"/>
      <w:outlineLvl w:val="6"/>
    </w:pPr>
    <w:rPr>
      <w:rFonts w:ascii="Arial" w:hAnsi="Arial" w:eastAsia="Arial" w:cs="Arial"/>
      <w:b/>
      <w:bCs/>
      <w:i/>
      <w:iCs/>
      <w:sz w:val="22"/>
      <w:szCs w:val="22"/>
    </w:rPr>
  </w:style>
  <w:style w:type="paragraph" w:styleId="Heading8">
    <w:name w:val="Heading 8"/>
    <w:basedOn w:val="Normal"/>
    <w:qFormat/>
    <w:pPr>
      <w:keepNext w:val="true"/>
      <w:keepLines/>
      <w:numPr>
        <w:ilvl w:val="0"/>
        <w:numId w:val="0"/>
      </w:numPr>
      <w:spacing w:before="320" w:after="200"/>
      <w:outlineLvl w:val="7"/>
    </w:pPr>
    <w:rPr>
      <w:rFonts w:ascii="Arial" w:hAnsi="Arial" w:eastAsia="Arial" w:cs="Arial"/>
      <w:i/>
      <w:iCs/>
      <w:sz w:val="22"/>
      <w:szCs w:val="22"/>
    </w:rPr>
  </w:style>
  <w:style w:type="paragraph" w:styleId="Heading9">
    <w:name w:val="Heading 9"/>
    <w:basedOn w:val="Normal"/>
    <w:qFormat/>
    <w:pPr>
      <w:keepNext w:val="true"/>
      <w:keepLines/>
      <w:numPr>
        <w:ilvl w:val="0"/>
        <w:numId w:val="0"/>
      </w:numPr>
      <w:spacing w:before="320" w:after="200"/>
      <w:outlineLvl w:val="8"/>
    </w:pPr>
    <w:rPr>
      <w:rFonts w:ascii="Arial" w:hAnsi="Arial" w:eastAsia="Arial" w:cs="Arial"/>
      <w:i/>
      <w:iCs/>
      <w:sz w:val="21"/>
      <w:szCs w:val="21"/>
    </w:rPr>
  </w:style>
  <w:style w:type="character" w:styleId="DefaultParagraphFont">
    <w:name w:val="Default Paragraph Font"/>
    <w:qFormat/>
    <w:rPr/>
  </w:style>
  <w:style w:type="character" w:styleId="Heading1Char">
    <w:name w:val="Heading 1 Char"/>
    <w:basedOn w:val="DefaultParagraphFont"/>
    <w:qFormat/>
    <w:rPr>
      <w:rFonts w:ascii="Arial" w:hAnsi="Arial" w:eastAsia="Arial" w:cs="Arial"/>
      <w:sz w:val="40"/>
      <w:szCs w:val="40"/>
    </w:rPr>
  </w:style>
  <w:style w:type="character" w:styleId="Heading2Char">
    <w:name w:val="Heading 2 Char"/>
    <w:basedOn w:val="DefaultParagraphFont"/>
    <w:qFormat/>
    <w:rPr>
      <w:rFonts w:ascii="Arial" w:hAnsi="Arial" w:eastAsia="Arial" w:cs="Arial"/>
      <w:sz w:val="34"/>
    </w:rPr>
  </w:style>
  <w:style w:type="character" w:styleId="Heading3Char">
    <w:name w:val="Heading 3 Char"/>
    <w:basedOn w:val="DefaultParagraphFont"/>
    <w:qFormat/>
    <w:rPr>
      <w:rFonts w:ascii="Arial" w:hAnsi="Arial" w:eastAsia="Arial" w:cs="Arial"/>
      <w:sz w:val="30"/>
      <w:szCs w:val="30"/>
    </w:rPr>
  </w:style>
  <w:style w:type="character" w:styleId="Heading4Char">
    <w:name w:val="Heading 4 Char"/>
    <w:basedOn w:val="DefaultParagraphFont"/>
    <w:qFormat/>
    <w:rPr>
      <w:rFonts w:ascii="Arial" w:hAnsi="Arial" w:eastAsia="Arial" w:cs="Arial"/>
      <w:b/>
      <w:bCs/>
      <w:sz w:val="26"/>
      <w:szCs w:val="26"/>
    </w:rPr>
  </w:style>
  <w:style w:type="character" w:styleId="Heading5Char">
    <w:name w:val="Heading 5 Char"/>
    <w:basedOn w:val="DefaultParagraphFont"/>
    <w:qFormat/>
    <w:rPr>
      <w:rFonts w:ascii="Arial" w:hAnsi="Arial" w:eastAsia="Arial" w:cs="Arial"/>
      <w:b/>
      <w:bCs/>
      <w:sz w:val="24"/>
      <w:szCs w:val="24"/>
    </w:rPr>
  </w:style>
  <w:style w:type="character" w:styleId="Heading6Char">
    <w:name w:val="Heading 6 Char"/>
    <w:basedOn w:val="DefaultParagraphFont"/>
    <w:qFormat/>
    <w:rPr>
      <w:rFonts w:ascii="Arial" w:hAnsi="Arial" w:eastAsia="Arial" w:cs="Arial"/>
      <w:b/>
      <w:bCs/>
      <w:sz w:val="22"/>
      <w:szCs w:val="22"/>
    </w:rPr>
  </w:style>
  <w:style w:type="character" w:styleId="Heading7Char">
    <w:name w:val="Heading 7 Char"/>
    <w:basedOn w:val="DefaultParagraphFont"/>
    <w:qFormat/>
    <w:rPr>
      <w:rFonts w:ascii="Arial" w:hAnsi="Arial" w:eastAsia="Arial" w:cs="Arial"/>
      <w:b/>
      <w:bCs/>
      <w:i/>
      <w:iCs/>
      <w:sz w:val="22"/>
      <w:szCs w:val="22"/>
    </w:rPr>
  </w:style>
  <w:style w:type="character" w:styleId="Heading8Char">
    <w:name w:val="Heading 8 Char"/>
    <w:basedOn w:val="DefaultParagraphFont"/>
    <w:qFormat/>
    <w:rPr>
      <w:rFonts w:ascii="Arial" w:hAnsi="Arial" w:eastAsia="Arial" w:cs="Arial"/>
      <w:i/>
      <w:iCs/>
      <w:sz w:val="22"/>
      <w:szCs w:val="22"/>
    </w:rPr>
  </w:style>
  <w:style w:type="character" w:styleId="Heading9Char">
    <w:name w:val="Heading 9 Char"/>
    <w:basedOn w:val="DefaultParagraphFont"/>
    <w:qFormat/>
    <w:rPr>
      <w:rFonts w:ascii="Arial" w:hAnsi="Arial" w:eastAsia="Arial" w:cs="Arial"/>
      <w:i/>
      <w:iCs/>
      <w:sz w:val="21"/>
      <w:szCs w:val="21"/>
    </w:rPr>
  </w:style>
  <w:style w:type="character" w:styleId="TitleChar">
    <w:name w:val="Title Char"/>
    <w:basedOn w:val="DefaultParagraphFont"/>
    <w:qFormat/>
    <w:rPr>
      <w:sz w:val="48"/>
      <w:szCs w:val="48"/>
    </w:rPr>
  </w:style>
  <w:style w:type="character" w:styleId="SubtitleChar">
    <w:name w:val="Subtitle Char"/>
    <w:basedOn w:val="DefaultParagraphFont"/>
    <w:qFormat/>
    <w:rPr>
      <w:sz w:val="24"/>
      <w:szCs w:val="24"/>
    </w:rPr>
  </w:style>
  <w:style w:type="character" w:styleId="QuoteChar">
    <w:name w:val="Quote Char"/>
    <w:qFormat/>
    <w:rPr>
      <w:i/>
    </w:rPr>
  </w:style>
  <w:style w:type="character" w:styleId="IntenseQuoteChar">
    <w:name w:val="Intense Quote Char"/>
    <w:qFormat/>
    <w:rPr>
      <w:i/>
    </w:rPr>
  </w:style>
  <w:style w:type="character" w:styleId="HeaderChar">
    <w:name w:val="Header Char"/>
    <w:basedOn w:val="DefaultParagraphFont"/>
    <w:qFormat/>
    <w:rPr/>
  </w:style>
  <w:style w:type="character" w:styleId="FooterChar">
    <w:name w:val="Footer Char"/>
    <w:basedOn w:val="DefaultParagraphFont"/>
    <w:qFormat/>
    <w:rPr/>
  </w:style>
  <w:style w:type="character" w:styleId="CaptionChar">
    <w:name w:val="Caption Char"/>
    <w:qFormat/>
    <w:rPr/>
  </w:style>
  <w:style w:type="character" w:styleId="InternetLink">
    <w:name w:val="Internet Link"/>
    <w:qFormat/>
    <w:rPr>
      <w:color w:val="000080"/>
      <w:u w:val="single"/>
    </w:rPr>
  </w:style>
  <w:style w:type="character" w:styleId="FootnoteTextChar">
    <w:name w:val="Footnote Text Char"/>
    <w:qFormat/>
    <w:rPr>
      <w:sz w:val="18"/>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FootnoteCharacters1">
    <w:name w:val="Footnote Characters1"/>
    <w:qFormat/>
    <w:rPr>
      <w:vertAlign w:val="superscript"/>
    </w:rPr>
  </w:style>
  <w:style w:type="character" w:styleId="FootnoteCharacters11">
    <w:name w:val="Footnote Characters11"/>
    <w:qFormat/>
    <w:rPr>
      <w:vertAlign w:val="superscript"/>
    </w:rPr>
  </w:style>
  <w:style w:type="character" w:styleId="FootnoteCharacters111">
    <w:name w:val="Footnote Characters111"/>
    <w:qFormat/>
    <w:rPr>
      <w:vertAlign w:val="superscript"/>
    </w:rPr>
  </w:style>
  <w:style w:type="character" w:styleId="FootnoteCharacters1111">
    <w:name w:val="Footnote Characters1111"/>
    <w:qFormat/>
    <w:rPr>
      <w:vertAlign w:val="superscript"/>
    </w:rPr>
  </w:style>
  <w:style w:type="character" w:styleId="EndnoteTextChar">
    <w:name w:val="Endnote Text Char"/>
    <w:qFormat/>
    <w:rPr>
      <w:sz w:val="20"/>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EndnoteCharacters1">
    <w:name w:val="Endnote Characters1"/>
    <w:qFormat/>
    <w:rPr>
      <w:vertAlign w:val="superscript"/>
    </w:rPr>
  </w:style>
  <w:style w:type="character" w:styleId="EndnoteCharacters11">
    <w:name w:val="Endnote Characters11"/>
    <w:qFormat/>
    <w:rPr>
      <w:vertAlign w:val="superscript"/>
    </w:rPr>
  </w:style>
  <w:style w:type="character" w:styleId="EndnoteCharacters111">
    <w:name w:val="Endnote Characters111"/>
    <w:qFormat/>
    <w:rPr>
      <w:vertAlign w:val="superscript"/>
    </w:rPr>
  </w:style>
  <w:style w:type="character" w:styleId="EndnoteCharacters1111">
    <w:name w:val="Endnote Characters1111"/>
    <w:qFormat/>
    <w:rPr>
      <w:vertAlign w:val="superscrip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Vnculodendice">
    <w:name w:val="Vínculo de índice"/>
    <w:qFormat/>
    <w:rPr/>
  </w:style>
  <w:style w:type="character" w:styleId="Caracteresdenotaderodap">
    <w:name w:val="Caracteres de nota de rodapé"/>
    <w:qFormat/>
    <w:rPr>
      <w:vertAlign w:val="superscript"/>
    </w:rPr>
  </w:style>
  <w:style w:type="character" w:styleId="FollowedHyperlink">
    <w:name w:val="FollowedHyperlink"/>
    <w:rPr>
      <w:color w:val="800080"/>
      <w:u w:val="single"/>
    </w:rPr>
  </w:style>
  <w:style w:type="character" w:styleId="WW-Caracteresdenotaderodap">
    <w:name w:val="WW-Caracteres de nota de rodapé"/>
    <w:qFormat/>
    <w:rPr/>
  </w:style>
  <w:style w:type="character" w:styleId="Smbolosdenumerao">
    <w:name w:val="Símbolos de numeração"/>
    <w:qFormat/>
    <w:rPr/>
  </w:style>
  <w:style w:type="character" w:styleId="Caracteresdenotadefim">
    <w:name w:val="Caracteres de nota de fim"/>
    <w:qFormat/>
    <w:rPr>
      <w:vertAlign w:val="superscript"/>
    </w:rPr>
  </w:style>
  <w:style w:type="character" w:styleId="WW-Caracteresdenotadefim">
    <w:name w:val="WW-Caracteres de nota de fim"/>
    <w:qFormat/>
    <w:rPr/>
  </w:style>
  <w:style w:type="character" w:styleId="WW8Num4z0">
    <w:name w:val="WW8Num4z0"/>
    <w:qFormat/>
    <w:rPr>
      <w:u w:val="none"/>
    </w:rPr>
  </w:style>
  <w:style w:type="character" w:styleId="WW8Num5z0">
    <w:name w:val="WW8Num5z0"/>
    <w:qFormat/>
    <w:rPr>
      <w:rFonts w:ascii="Wingdings" w:hAnsi="Wingdings" w:cs="Wingdings"/>
      <w:u w:val="none"/>
    </w:rPr>
  </w:style>
  <w:style w:type="character" w:styleId="WW8Num5z1">
    <w:name w:val="WW8Num5z1"/>
    <w:qFormat/>
    <w:rPr>
      <w:rFonts w:ascii="Wingdings 2" w:hAnsi="Wingdings 2" w:cs="Wingdings 2"/>
      <w:u w:val="none"/>
    </w:rPr>
  </w:style>
  <w:style w:type="character" w:styleId="WW8Num5z2">
    <w:name w:val="WW8Num5z2"/>
    <w:qFormat/>
    <w:rPr>
      <w:rFonts w:ascii="OpenSymbol;Arial Unicode MS" w:hAnsi="OpenSymbol;Arial Unicode MS" w:cs="OpenSymbol;Arial Unicode MS"/>
      <w:u w:val="none"/>
    </w:rPr>
  </w:style>
  <w:style w:type="character" w:styleId="Marcadores">
    <w:name w:val="Marcadores"/>
    <w:qFormat/>
    <w:rPr>
      <w:rFonts w:ascii="OpenSymbol;Arial Unicode MS" w:hAnsi="OpenSymbol;Arial Unicode MS" w:eastAsia="OpenSymbol;Arial Unicode MS" w:cs="OpenSymbol;Arial Unicode MS"/>
    </w:rPr>
  </w:style>
  <w:style w:type="character" w:styleId="Marcas">
    <w:name w:val="Marcas"/>
    <w:qFormat/>
    <w:rPr>
      <w:rFonts w:ascii="OpenSymbol" w:hAnsi="OpenSymbol" w:eastAsia="OpenSymbol" w:cs="OpenSymbol"/>
    </w:rPr>
  </w:style>
  <w:style w:type="paragraph" w:styleId="Ttulo">
    <w:name w:val="Título"/>
    <w:basedOn w:val="Normal"/>
    <w:next w:val="BodyText"/>
    <w:qFormat/>
    <w:pPr>
      <w:keepNext w:val="true"/>
      <w:spacing w:before="240" w:after="120"/>
    </w:pPr>
    <w:rPr>
      <w:szCs w:val="28"/>
    </w:rPr>
  </w:style>
  <w:style w:type="paragraph" w:styleId="BodyText">
    <w:name w:val="Body Text"/>
    <w:basedOn w:val="Normal"/>
    <w:pPr>
      <w:spacing w:lineRule="auto" w:line="288"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ascii="Carlito" w:hAnsi="Carlito"/>
      <w:i/>
      <w:iCs/>
      <w:sz w:val="24"/>
    </w:rPr>
  </w:style>
  <w:style w:type="paragraph" w:styleId="ndice">
    <w:name w:val="Índice"/>
    <w:basedOn w:val="Normal"/>
    <w:qFormat/>
    <w:pPr>
      <w:suppressLineNumbers/>
    </w:pPr>
    <w:rPr/>
  </w:style>
  <w:style w:type="paragraph" w:styleId="NoSpacing">
    <w:name w:val="No Spacing"/>
    <w:qFormat/>
    <w:pPr>
      <w:widowControl/>
      <w:suppressAutoHyphens w:val="true"/>
      <w:overflowPunct w:val="true"/>
      <w:bidi w:val="0"/>
      <w:spacing w:before="0" w:after="0"/>
      <w:jc w:val="left"/>
    </w:pPr>
    <w:rPr>
      <w:rFonts w:ascii="Liberation Serif" w:hAnsi="Liberation Serif" w:eastAsia="Droid Sans Fallback" w:cs="Droid Sans Devanagari"/>
      <w:color w:val="auto"/>
      <w:kern w:val="0"/>
      <w:sz w:val="28"/>
      <w:szCs w:val="24"/>
      <w:lang w:val="pt-BR" w:eastAsia="zh-CN" w:bidi="hi-IN"/>
    </w:rPr>
  </w:style>
  <w:style w:type="paragraph" w:styleId="Quote">
    <w:name w:val="Quote"/>
    <w:basedOn w:val="Normal"/>
    <w:qFormat/>
    <w:pPr>
      <w:ind w:hanging="0"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fill="F2F2F2"/>
      <w:ind w:hanging="0" w:left="720" w:right="720"/>
    </w:pPr>
    <w:rPr>
      <w:i/>
    </w:rPr>
  </w:style>
  <w:style w:type="paragraph" w:styleId="TOC5">
    <w:name w:val="TOC 5"/>
    <w:basedOn w:val="Normal"/>
    <w:pPr>
      <w:spacing w:before="0" w:after="57"/>
      <w:ind w:hanging="0" w:left="1134"/>
    </w:pPr>
    <w:rPr/>
  </w:style>
  <w:style w:type="paragraph" w:styleId="TOC6">
    <w:name w:val="TOC 6"/>
    <w:basedOn w:val="Normal"/>
    <w:pPr>
      <w:spacing w:before="0" w:after="57"/>
      <w:ind w:hanging="0" w:left="1417"/>
    </w:pPr>
    <w:rPr/>
  </w:style>
  <w:style w:type="paragraph" w:styleId="TOC7">
    <w:name w:val="TOC 7"/>
    <w:basedOn w:val="Normal"/>
    <w:pPr>
      <w:spacing w:before="0" w:after="57"/>
      <w:ind w:hanging="0" w:left="1701"/>
    </w:pPr>
    <w:rPr/>
  </w:style>
  <w:style w:type="paragraph" w:styleId="TOC8">
    <w:name w:val="TOC 8"/>
    <w:basedOn w:val="Normal"/>
    <w:pPr>
      <w:spacing w:before="0" w:after="57"/>
      <w:ind w:hanging="0" w:left="1984"/>
    </w:pPr>
    <w:rPr/>
  </w:style>
  <w:style w:type="paragraph" w:styleId="TOC9">
    <w:name w:val="TOC 9"/>
    <w:basedOn w:val="Normal"/>
    <w:pPr>
      <w:spacing w:before="0" w:after="57"/>
      <w:ind w:hanging="0" w:left="2268"/>
    </w:pPr>
    <w:rPr/>
  </w:style>
  <w:style w:type="paragraph" w:styleId="TableofFigures">
    <w:name w:val="Table of Figures"/>
    <w:basedOn w:val="Normal"/>
    <w:pPr/>
    <w:rPr/>
  </w:style>
  <w:style w:type="paragraph" w:styleId="IndexHeading">
    <w:name w:val="Index Heading"/>
    <w:basedOn w:val="Ttulo"/>
    <w:pPr>
      <w:suppressLineNumbers/>
    </w:pPr>
    <w:rPr>
      <w:b/>
      <w:bCs/>
      <w:sz w:val="32"/>
      <w:szCs w:val="32"/>
    </w:rPr>
  </w:style>
  <w:style w:type="paragraph" w:styleId="toaheading">
    <w:name w:val="toa heading"/>
    <w:basedOn w:val="Ttulo"/>
    <w:qFormat/>
    <w:pPr>
      <w:suppressLineNumbers/>
    </w:pPr>
    <w:rPr>
      <w:b/>
      <w:bCs/>
      <w:sz w:val="32"/>
      <w:szCs w:val="32"/>
    </w:rPr>
  </w:style>
  <w:style w:type="paragraph" w:styleId="TOC1">
    <w:name w:val="TOC 1"/>
    <w:basedOn w:val="ndice"/>
    <w:pPr>
      <w:tabs>
        <w:tab w:val="clear" w:pos="709"/>
        <w:tab w:val="right" w:pos="9638" w:leader="dot"/>
      </w:tabs>
      <w:spacing w:before="113" w:after="0"/>
    </w:pPr>
    <w:rPr/>
  </w:style>
  <w:style w:type="paragraph" w:styleId="TOC2">
    <w:name w:val="TOC 2"/>
    <w:basedOn w:val="ndice"/>
    <w:pPr>
      <w:tabs>
        <w:tab w:val="clear" w:pos="709"/>
        <w:tab w:val="right" w:pos="9638" w:leader="dot"/>
      </w:tabs>
      <w:ind w:hanging="0" w:left="283"/>
    </w:pPr>
    <w:rPr/>
  </w:style>
  <w:style w:type="paragraph" w:styleId="Historico">
    <w:name w:val="Historico"/>
    <w:qFormat/>
    <w:pPr>
      <w:widowControl/>
      <w:suppressAutoHyphens w:val="true"/>
      <w:overflowPunct w:val="true"/>
      <w:bidi w:val="0"/>
      <w:spacing w:before="120" w:after="0"/>
      <w:jc w:val="both"/>
    </w:pPr>
    <w:rPr>
      <w:rFonts w:ascii="Times New Roman" w:hAnsi="Times New Roman" w:eastAsia="Times New Roman" w:cs="Times New Roman"/>
      <w:color w:val="auto"/>
      <w:kern w:val="0"/>
      <w:sz w:val="24"/>
      <w:szCs w:val="20"/>
      <w:lang w:val="pt-BR" w:eastAsia="zh-CN" w:bidi="ar-SA"/>
    </w:rPr>
  </w:style>
  <w:style w:type="paragraph" w:styleId="FootnoteText">
    <w:name w:val="Footnote Text"/>
    <w:basedOn w:val="Normal"/>
    <w:pPr>
      <w:suppressLineNumbers/>
      <w:ind w:hanging="339" w:left="339"/>
    </w:pPr>
    <w:rPr>
      <w:sz w:val="20"/>
      <w:szCs w:val="20"/>
    </w:rPr>
  </w:style>
  <w:style w:type="paragraph" w:styleId="CabealhoeRodap">
    <w:name w:val="Cabeçalho e Rodapé"/>
    <w:basedOn w:val="Normal"/>
    <w:qFormat/>
    <w:pPr>
      <w:suppressLineNumbers/>
      <w:tabs>
        <w:tab w:val="clear" w:pos="709"/>
        <w:tab w:val="center" w:pos="4819" w:leader="none"/>
        <w:tab w:val="right" w:pos="9638" w:leader="none"/>
      </w:tabs>
    </w:pPr>
    <w:rPr/>
  </w:style>
  <w:style w:type="paragraph" w:styleId="Header">
    <w:name w:val="Header"/>
    <w:basedOn w:val="Normal"/>
    <w:pPr>
      <w:suppressLineNumbers/>
      <w:tabs>
        <w:tab w:val="clear" w:pos="709"/>
        <w:tab w:val="center" w:pos="4819" w:leader="none"/>
        <w:tab w:val="right" w:pos="9638" w:leader="none"/>
      </w:tabs>
    </w:pPr>
    <w:rPr/>
  </w:style>
  <w:style w:type="paragraph" w:styleId="Contedodatabela">
    <w:name w:val="Conteúdo da tabela"/>
    <w:basedOn w:val="Normal"/>
    <w:qFormat/>
    <w:pPr>
      <w:suppressLineNumbers/>
    </w:pPr>
    <w:rPr/>
  </w:style>
  <w:style w:type="paragraph" w:styleId="Footer">
    <w:name w:val="Footer"/>
    <w:basedOn w:val="Normal"/>
    <w:pPr>
      <w:suppressLineNumbers/>
      <w:tabs>
        <w:tab w:val="clear" w:pos="709"/>
        <w:tab w:val="center" w:pos="4819" w:leader="none"/>
        <w:tab w:val="right" w:pos="9638" w:leader="none"/>
      </w:tabs>
    </w:pPr>
    <w:rPr>
      <w:sz w:val="20"/>
    </w:rPr>
  </w:style>
  <w:style w:type="paragraph" w:styleId="Ttulodetabela">
    <w:name w:val="Título de tabela"/>
    <w:basedOn w:val="Contedodatabela"/>
    <w:qFormat/>
    <w:pPr>
      <w:jc w:val="center"/>
    </w:pPr>
    <w:rPr>
      <w:b/>
      <w:bCs/>
    </w:rPr>
  </w:style>
  <w:style w:type="paragraph" w:styleId="LO-Normal">
    <w:name w:val="LO-Normal"/>
    <w:qFormat/>
    <w:pPr>
      <w:widowControl/>
      <w:suppressAutoHyphens w:val="true"/>
      <w:overflowPunct w:val="true"/>
      <w:bidi w:val="0"/>
      <w:spacing w:lineRule="auto" w:line="276" w:before="0" w:after="0"/>
      <w:jc w:val="left"/>
    </w:pPr>
    <w:rPr>
      <w:rFonts w:ascii="Calibri" w:hAnsi="Calibri" w:eastAsia="Arial" w:cs="Arial"/>
      <w:color w:val="auto"/>
      <w:kern w:val="0"/>
      <w:sz w:val="22"/>
      <w:szCs w:val="22"/>
      <w:lang w:val="en-US" w:eastAsia="nl-NL" w:bidi="ar-SA"/>
    </w:rPr>
  </w:style>
  <w:style w:type="paragraph" w:styleId="Subtitle">
    <w:name w:val="Subtitle"/>
    <w:basedOn w:val="LO-Normal"/>
    <w:qFormat/>
    <w:pPr>
      <w:keepNext w:val="true"/>
      <w:keepLines/>
    </w:pPr>
    <w:rPr>
      <w:b/>
      <w:color w:val="0000FF"/>
    </w:rPr>
  </w:style>
  <w:style w:type="paragraph" w:styleId="TOC3">
    <w:name w:val="TOC 3"/>
    <w:basedOn w:val="ndice"/>
    <w:pPr>
      <w:tabs>
        <w:tab w:val="clear" w:pos="709"/>
        <w:tab w:val="right" w:pos="9072" w:leader="dot"/>
      </w:tabs>
      <w:ind w:hanging="0" w:left="566"/>
    </w:pPr>
    <w:rPr/>
  </w:style>
  <w:style w:type="paragraph" w:styleId="ListParagraph">
    <w:name w:val="List Paragraph"/>
    <w:basedOn w:val="Normal"/>
    <w:qFormat/>
    <w:pPr>
      <w:spacing w:before="0" w:after="0"/>
      <w:ind w:hanging="0" w:left="720"/>
      <w:contextualSpacing/>
    </w:pPr>
    <w:rPr/>
  </w:style>
  <w:style w:type="paragraph" w:styleId="Title">
    <w:name w:val="Title"/>
    <w:basedOn w:val="Ttulo"/>
    <w:qFormat/>
    <w:pPr>
      <w:jc w:val="center"/>
    </w:pPr>
    <w:rPr>
      <w:b/>
      <w:bCs/>
      <w:sz w:val="56"/>
      <w:szCs w:val="56"/>
    </w:rPr>
  </w:style>
  <w:style w:type="paragraph" w:styleId="Ttulodalista">
    <w:name w:val="Título da lista"/>
    <w:basedOn w:val="Contedodalista"/>
    <w:qFormat/>
    <w:pPr>
      <w:ind w:hanging="0" w:left="0"/>
    </w:pPr>
    <w:rPr/>
  </w:style>
  <w:style w:type="paragraph" w:styleId="Contedodalista">
    <w:name w:val="Conteúdo da lista"/>
    <w:basedOn w:val="Normal"/>
    <w:qFormat/>
    <w:pPr>
      <w:ind w:hanging="0" w:left="567"/>
    </w:pPr>
    <w:rPr/>
  </w:style>
  <w:style w:type="paragraph" w:styleId="EndnoteText">
    <w:name w:val="Endnote Text"/>
    <w:basedOn w:val="Normal"/>
    <w:pPr>
      <w:suppressLineNumbers/>
      <w:ind w:hanging="340" w:left="340"/>
    </w:pPr>
    <w:rPr>
      <w:sz w:val="20"/>
      <w:szCs w:val="20"/>
    </w:rPr>
  </w:style>
  <w:style w:type="paragraph" w:styleId="Separadordendicealfabtico">
    <w:name w:val="Separador de índice alfabético"/>
    <w:basedOn w:val="ndice"/>
    <w:qFormat/>
    <w:pPr/>
    <w:rPr/>
  </w:style>
  <w:style w:type="paragraph" w:styleId="Bibliografia1">
    <w:name w:val="Bibliografia 1"/>
    <w:basedOn w:val="ndice"/>
    <w:qFormat/>
    <w:pPr>
      <w:tabs>
        <w:tab w:val="clear" w:pos="709"/>
        <w:tab w:val="right" w:pos="9638" w:leader="dot"/>
      </w:tabs>
    </w:pPr>
    <w:rPr/>
  </w:style>
  <w:style w:type="paragraph" w:styleId="TOCHeading">
    <w:name w:val="TOC Heading"/>
    <w:basedOn w:val="IndexHeading"/>
    <w:qFormat/>
    <w:pPr/>
    <w:rPr/>
  </w:style>
  <w:style w:type="paragraph" w:styleId="TOC4">
    <w:name w:val="TOC 4"/>
    <w:basedOn w:val="ndice"/>
    <w:pPr>
      <w:tabs>
        <w:tab w:val="clear" w:pos="709"/>
        <w:tab w:val="right" w:pos="8788" w:leader="dot"/>
      </w:tabs>
      <w:ind w:hanging="0" w:left="850"/>
    </w:pPr>
    <w:rPr/>
  </w:style>
  <w:style w:type="paragraph" w:styleId="ComplimentaryClose">
    <w:name w:val="Complimentary Close"/>
    <w:basedOn w:val="Normal"/>
    <w:qFormat/>
    <w:pPr>
      <w:suppressLineNumbers/>
    </w:pPr>
    <w:rPr>
      <w:sz w:val="20"/>
    </w:rPr>
  </w:style>
  <w:style w:type="paragraph" w:styleId="Cabealhodireita">
    <w:name w:val="Cabeçalho à direita"/>
    <w:basedOn w:val="Header"/>
    <w:qFormat/>
    <w:pPr>
      <w:jc w:val="right"/>
    </w:pPr>
    <w:rPr/>
  </w:style>
  <w:style w:type="paragraph" w:styleId="Cabealhoesquerda">
    <w:name w:val="Cabeçalho à esquerda"/>
    <w:basedOn w:val="Header"/>
    <w:qFormat/>
    <w:pPr/>
    <w:rPr/>
  </w:style>
  <w:style w:type="numbering" w:styleId="Semlista">
    <w:name w:val="Sem lista"/>
    <w:qFormat/>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43</TotalTime>
  <Application>LibreOffice/24.2.4.2$Linux_X86_64 LibreOffice_project/420$Build-2</Application>
  <AppVersion>15.0000</AppVersion>
  <Pages>3</Pages>
  <Words>572</Words>
  <Characters>2759</Characters>
  <CharactersWithSpaces>3231</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2022-10-27T13:20:00Z</dcterms:created>
  <dc:creator>Carlos Francisco Cecconi</dc:creator>
  <dc:description/>
  <dc:language>pt-BR</dc:language>
  <cp:lastModifiedBy/>
  <dcterms:modified xsi:type="dcterms:W3CDTF">2024-09-23T18:02:40Z</dcterms:modified>
  <cp:revision>10</cp:revision>
  <dc:subject/>
  <dc:title>Relatório Síntese do Workshop "Desafios da Internet no Debate Democrático e nas Eleições"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